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附件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b/>
          <w:sz w:val="52"/>
          <w:szCs w:val="44"/>
        </w:rPr>
      </w:pPr>
      <w:r>
        <w:rPr>
          <w:rFonts w:hint="eastAsia" w:ascii="黑体" w:hAnsi="黑体" w:eastAsia="黑体"/>
          <w:b/>
          <w:sz w:val="52"/>
          <w:szCs w:val="44"/>
        </w:rPr>
        <w:t>河南省建筑业协会建筑工程技术专家委员会专家库</w:t>
      </w:r>
    </w:p>
    <w:p>
      <w:pPr>
        <w:pStyle w:val="2"/>
        <w:jc w:val="center"/>
        <w:rPr>
          <w:rFonts w:hint="eastAsia" w:ascii="黑体" w:eastAsia="黑体"/>
          <w:b/>
          <w:bCs/>
          <w:sz w:val="44"/>
        </w:rPr>
      </w:pPr>
    </w:p>
    <w:p>
      <w:pPr>
        <w:pStyle w:val="2"/>
        <w:jc w:val="center"/>
        <w:rPr>
          <w:rFonts w:hint="eastAsia" w:ascii="黑体" w:eastAsia="黑体"/>
          <w:b/>
          <w:bCs/>
          <w:sz w:val="52"/>
          <w:szCs w:val="52"/>
        </w:rPr>
      </w:pPr>
    </w:p>
    <w:p>
      <w:pPr>
        <w:pStyle w:val="2"/>
        <w:jc w:val="center"/>
        <w:rPr>
          <w:rFonts w:hint="eastAsia" w:ascii="黑体" w:eastAsia="黑体"/>
          <w:b/>
          <w:bCs/>
          <w:sz w:val="52"/>
          <w:szCs w:val="52"/>
        </w:rPr>
      </w:pPr>
    </w:p>
    <w:p>
      <w:pPr>
        <w:pStyle w:val="2"/>
        <w:jc w:val="center"/>
        <w:rPr>
          <w:rFonts w:hint="eastAsia" w:ascii="黑体" w:eastAsia="黑体"/>
          <w:b/>
          <w:bCs/>
          <w:sz w:val="52"/>
          <w:szCs w:val="52"/>
        </w:rPr>
      </w:pPr>
      <w:r>
        <w:rPr>
          <w:rFonts w:hint="eastAsia" w:ascii="黑体" w:eastAsia="黑体"/>
          <w:b/>
          <w:bCs/>
          <w:sz w:val="52"/>
          <w:szCs w:val="52"/>
        </w:rPr>
        <w:t>申 请 表</w:t>
      </w:r>
    </w:p>
    <w:p>
      <w:pPr>
        <w:pStyle w:val="2"/>
        <w:jc w:val="center"/>
        <w:rPr>
          <w:rFonts w:hint="eastAsia"/>
          <w:b/>
          <w:bCs/>
          <w:sz w:val="44"/>
        </w:rPr>
      </w:pPr>
    </w:p>
    <w:p>
      <w:pPr>
        <w:pStyle w:val="2"/>
        <w:jc w:val="center"/>
        <w:rPr>
          <w:rFonts w:hint="eastAsia"/>
          <w:b/>
          <w:bCs/>
          <w:sz w:val="44"/>
        </w:rPr>
      </w:pPr>
    </w:p>
    <w:p>
      <w:pPr>
        <w:pStyle w:val="2"/>
        <w:jc w:val="center"/>
        <w:rPr>
          <w:rFonts w:hint="eastAsia"/>
          <w:b/>
          <w:bCs/>
          <w:sz w:val="44"/>
        </w:rPr>
      </w:pPr>
    </w:p>
    <w:p>
      <w:pPr>
        <w:pStyle w:val="2"/>
        <w:jc w:val="both"/>
        <w:rPr>
          <w:rFonts w:hint="eastAsia"/>
          <w:b/>
          <w:bCs/>
          <w:sz w:val="44"/>
        </w:rPr>
      </w:pPr>
    </w:p>
    <w:p>
      <w:pPr>
        <w:pStyle w:val="2"/>
        <w:jc w:val="center"/>
        <w:rPr>
          <w:rFonts w:hint="eastAsia"/>
          <w:b/>
          <w:bCs/>
          <w:sz w:val="44"/>
        </w:rPr>
      </w:pPr>
    </w:p>
    <w:p>
      <w:pPr>
        <w:pStyle w:val="2"/>
        <w:ind w:firstLine="1066" w:firstLineChars="295"/>
        <w:rPr>
          <w:rFonts w:hint="eastAsia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 xml:space="preserve">姓    名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   </w:t>
      </w:r>
    </w:p>
    <w:p>
      <w:pPr>
        <w:pStyle w:val="2"/>
        <w:ind w:firstLine="1066" w:firstLineChars="295"/>
        <w:rPr>
          <w:rFonts w:hint="eastAsia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    位（章）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</w:t>
      </w:r>
    </w:p>
    <w:p>
      <w:pPr>
        <w:pStyle w:val="2"/>
        <w:ind w:firstLine="1066" w:firstLineChars="295"/>
        <w:rPr>
          <w:rFonts w:hint="eastAsia"/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申 报 日 期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    </w:t>
      </w:r>
    </w:p>
    <w:p>
      <w:pPr>
        <w:pStyle w:val="2"/>
        <w:rPr>
          <w:rFonts w:hint="eastAsia"/>
          <w:b/>
          <w:bCs/>
          <w:sz w:val="36"/>
          <w:szCs w:val="36"/>
        </w:rPr>
      </w:pPr>
    </w:p>
    <w:p>
      <w:pPr>
        <w:pStyle w:val="2"/>
        <w:rPr>
          <w:rFonts w:hint="eastAsia"/>
          <w:b/>
          <w:bCs/>
          <w:sz w:val="36"/>
          <w:szCs w:val="36"/>
        </w:rPr>
      </w:pPr>
    </w:p>
    <w:p>
      <w:pPr>
        <w:pStyle w:val="2"/>
        <w:jc w:val="center"/>
        <w:rPr>
          <w:rFonts w:hint="eastAsia" w:hAnsi="宋体" w:cs="宋体"/>
          <w:sz w:val="28"/>
          <w:szCs w:val="28"/>
        </w:rPr>
      </w:pPr>
      <w:r>
        <w:rPr>
          <w:rFonts w:hint="eastAsia"/>
          <w:b/>
          <w:bCs/>
          <w:sz w:val="36"/>
          <w:szCs w:val="36"/>
          <w:lang w:eastAsia="zh-CN"/>
        </w:rPr>
        <w:t>河南省</w:t>
      </w:r>
      <w:r>
        <w:rPr>
          <w:rFonts w:hint="eastAsia"/>
          <w:b/>
          <w:bCs/>
          <w:sz w:val="36"/>
          <w:szCs w:val="36"/>
        </w:rPr>
        <w:t>建筑业协会制</w:t>
      </w:r>
    </w:p>
    <w:p>
      <w:pPr>
        <w:pStyle w:val="2"/>
        <w:spacing w:line="460" w:lineRule="exact"/>
        <w:ind w:firstLine="720" w:firstLineChars="257"/>
        <w:rPr>
          <w:rFonts w:hint="eastAsia" w:hAnsi="宋体" w:cs="宋体"/>
          <w:sz w:val="28"/>
          <w:szCs w:val="28"/>
        </w:rPr>
      </w:pPr>
    </w:p>
    <w:p>
      <w:pPr>
        <w:pStyle w:val="2"/>
        <w:spacing w:line="460" w:lineRule="exact"/>
        <w:ind w:firstLine="720" w:firstLineChars="257"/>
        <w:rPr>
          <w:rFonts w:hint="eastAsia" w:hAnsi="宋体" w:cs="宋体"/>
          <w:sz w:val="28"/>
          <w:szCs w:val="28"/>
        </w:rPr>
      </w:pPr>
    </w:p>
    <w:p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河南省建筑业协会建筑工程技术专家委员会专家</w:t>
      </w:r>
      <w:r>
        <w:rPr>
          <w:rFonts w:hint="eastAsia" w:ascii="宋体" w:hAnsi="宋体"/>
          <w:b/>
          <w:sz w:val="32"/>
          <w:szCs w:val="32"/>
          <w:lang w:eastAsia="zh-CN"/>
        </w:rPr>
        <w:t>申报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4"/>
        <w:tblpPr w:leftFromText="180" w:rightFromText="180" w:vertAnchor="text" w:horzAnchor="page" w:tblpXSpec="center" w:tblpY="324"/>
        <w:tblOverlap w:val="never"/>
        <w:tblW w:w="964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893"/>
        <w:gridCol w:w="1611"/>
        <w:gridCol w:w="829"/>
        <w:gridCol w:w="71"/>
        <w:gridCol w:w="825"/>
        <w:gridCol w:w="540"/>
        <w:gridCol w:w="497"/>
        <w:gridCol w:w="118"/>
        <w:gridCol w:w="189"/>
        <w:gridCol w:w="1267"/>
        <w:gridCol w:w="14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2504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别</w:t>
            </w:r>
          </w:p>
        </w:tc>
        <w:tc>
          <w:tcPr>
            <w:tcW w:w="2611" w:type="dxa"/>
            <w:gridSpan w:val="5"/>
            <w:tcBorders>
              <w:top w:val="single" w:color="auto" w:sz="12" w:space="0"/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2"/>
                <w:szCs w:val="16"/>
              </w:rPr>
              <w:t>（近期两寸免冠照片两张）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50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61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84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40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71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3404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88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273" w:type="dxa"/>
            <w:gridSpan w:val="11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00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00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7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现从事专业及年限</w:t>
            </w:r>
          </w:p>
        </w:tc>
        <w:tc>
          <w:tcPr>
            <w:tcW w:w="333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93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请选择</w:t>
            </w: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  <w:lang w:eastAsia="zh-CN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子库,见备注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(可选多项)</w:t>
            </w:r>
          </w:p>
        </w:tc>
        <w:tc>
          <w:tcPr>
            <w:tcW w:w="3007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708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担任中国建筑业协会的专家委员会名称</w:t>
            </w:r>
          </w:p>
        </w:tc>
        <w:tc>
          <w:tcPr>
            <w:tcW w:w="4940" w:type="dxa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64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  <w:szCs w:val="24"/>
              </w:rPr>
              <w:t>本人主要工作经历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何年月至何年月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在何地区、何单位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职　　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648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napToGrid w:val="0"/>
                <w:kern w:val="0"/>
                <w:sz w:val="24"/>
                <w:szCs w:val="24"/>
              </w:rPr>
              <w:t>本人主要专业技术工作业绩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何年月至何年月</w:t>
            </w:r>
          </w:p>
        </w:tc>
        <w:tc>
          <w:tcPr>
            <w:tcW w:w="46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专业技术工作名称、工作内容、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本人起何作用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完成情况及效果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（获何奖励或专利）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68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9648" w:type="dxa"/>
            <w:gridSpan w:val="1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200" w:firstLineChars="100"/>
              <w:jc w:val="both"/>
              <w:textAlignment w:val="auto"/>
              <w:outlineLvl w:val="9"/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备注：A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河南省建设工程中州杯奖、中州杯银奖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评审及复查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专家子库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800" w:firstLineChars="400"/>
              <w:jc w:val="both"/>
              <w:textAlignment w:val="auto"/>
              <w:outlineLvl w:val="9"/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B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河南省工程建设优秀QC小组活动成果专家子库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800" w:firstLineChars="400"/>
              <w:jc w:val="both"/>
              <w:textAlignment w:val="auto"/>
              <w:outlineLvl w:val="9"/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C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河南省省级工法、河南省建筑业新技术应用示范工程、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val="en-US" w:eastAsia="zh-CN"/>
              </w:rPr>
              <w:t>河南省建设工程施工技术创新成果奖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河南省建筑业绿色施工示范工程技术管理专家子库</w:t>
            </w:r>
          </w:p>
          <w:p>
            <w:pPr>
              <w:adjustRightInd w:val="0"/>
              <w:snapToGrid w:val="0"/>
              <w:ind w:left="1137" w:leftChars="399" w:hanging="300" w:hangingChars="150"/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highlight w:val="none"/>
                <w:lang w:val="en-US" w:eastAsia="zh-CN"/>
              </w:rPr>
              <w:t>D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highlight w:val="none"/>
              </w:rPr>
              <w:t>、河南省</w:t>
            </w:r>
            <w:r>
              <w:rPr>
                <w:rFonts w:ascii="宋体" w:hAnsi="宋体"/>
                <w:b/>
                <w:snapToGrid w:val="0"/>
                <w:kern w:val="0"/>
                <w:sz w:val="20"/>
                <w:szCs w:val="20"/>
                <w:highlight w:val="none"/>
              </w:rPr>
              <w:t>建设工程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highlight w:val="none"/>
              </w:rPr>
              <w:t>BIM技术专家子</w:t>
            </w:r>
            <w:r>
              <w:rPr>
                <w:rFonts w:ascii="宋体" w:hAnsi="宋体"/>
                <w:b/>
                <w:snapToGrid w:val="0"/>
                <w:kern w:val="0"/>
                <w:sz w:val="20"/>
                <w:szCs w:val="20"/>
                <w:highlight w:val="none"/>
              </w:rPr>
              <w:t>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800" w:firstLineChars="400"/>
              <w:jc w:val="both"/>
              <w:textAlignment w:val="auto"/>
              <w:outlineLvl w:val="9"/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val="en-US" w:eastAsia="zh-CN"/>
              </w:rPr>
              <w:t>E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napToGrid w:val="0"/>
                <w:kern w:val="0"/>
                <w:sz w:val="20"/>
                <w:szCs w:val="20"/>
              </w:rPr>
              <w:t>河南省建筑业AAA级信用企业等评审专家子库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9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380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 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市级协会或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有关单位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380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 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 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河南省建筑业协会建筑工程技术专家委员会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380" w:type="dxa"/>
            <w:gridSpan w:val="1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单 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szCs w:val="24"/>
              </w:rPr>
              <w:t>年　 　月　　日</w:t>
            </w:r>
          </w:p>
        </w:tc>
      </w:tr>
    </w:tbl>
    <w:p>
      <w:pPr>
        <w:pStyle w:val="2"/>
        <w:spacing w:line="460" w:lineRule="exact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</w:t>
      </w:r>
      <w:r>
        <w:rPr>
          <w:rFonts w:hint="eastAsia" w:hAnsi="宋体" w:cs="宋体"/>
          <w:b/>
          <w:bCs/>
          <w:sz w:val="28"/>
          <w:szCs w:val="28"/>
        </w:rPr>
        <w:t>相关证明材料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按</w:t>
      </w:r>
      <w:r>
        <w:rPr>
          <w:rFonts w:hint="eastAsia" w:hAnsi="宋体" w:cs="宋体"/>
          <w:b/>
          <w:bCs/>
          <w:sz w:val="28"/>
          <w:szCs w:val="28"/>
        </w:rPr>
        <w:t>职称证、业绩证明材料复印件等顺序依次整理附申报表后</w:t>
      </w:r>
      <w:r>
        <w:rPr>
          <w:rFonts w:hint="eastAsia" w:hAnsi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hAnsi="宋体" w:cs="宋体"/>
          <w:b/>
          <w:bCs/>
          <w:sz w:val="28"/>
          <w:szCs w:val="28"/>
        </w:rPr>
        <w:t>任何虚假材料一经发现，取消评审专家资格。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B2765"/>
    <w:rsid w:val="150717A2"/>
    <w:rsid w:val="25BB2765"/>
    <w:rsid w:val="2B047BDB"/>
    <w:rsid w:val="2ED549A0"/>
    <w:rsid w:val="34DF5221"/>
    <w:rsid w:val="3AAA0043"/>
    <w:rsid w:val="3F301CCB"/>
    <w:rsid w:val="44DA53A7"/>
    <w:rsid w:val="588629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2017-02-24T08:15:00Z</dcterms:created>
  <dc:creator>Administrator</dc:creator>
  <cp:lastModifiedBy>Administrator</cp:lastModifiedBy>
  <dcterms:modified xsi:type="dcterms:W3CDTF">2017-02-28T07:53:52Z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