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关于邀请成为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中国建筑业协会</w:t>
      </w: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个人会员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的</w:t>
      </w: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函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有关单位及人员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为充分发挥我会服务行业、服务会员的作用,进一步完善会员结构，健全会员体系，我会决定发展个人会员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一、个人会员的条件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（一）有加入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的意愿；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（二）拥护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的章程；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（三）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取得建筑业执业或职业资格的专业人士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或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在行业内有一定知名度的专家、学者等。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二、个人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会员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权利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（一）参加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的活动；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（二）获得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服务的优先权；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的选举权、被选举权和表决权；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（四）对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工作的批评建议权和监督权；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（五）入会自愿，退会自由；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（六）有权建议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就企业和行业共同关心的问题开展调查研究，并以会员名义向政府及有关部门提出政策性意见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三、个人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会员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遵守协会的章程，</w:t>
      </w:r>
      <w:r>
        <w:rPr>
          <w:rFonts w:ascii="仿宋_GB2312" w:hAnsi="仿宋_GB2312" w:eastAsia="仿宋_GB2312"/>
          <w:color w:val="auto"/>
          <w:sz w:val="32"/>
          <w:szCs w:val="32"/>
        </w:rPr>
        <w:t>执行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的决议；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（二）维护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合法权益；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（三）完成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交办的工作；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（四）按规定交纳会费；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（五）向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协会</w:t>
      </w:r>
      <w:r>
        <w:rPr>
          <w:rFonts w:ascii="仿宋_GB2312" w:hAnsi="仿宋_GB2312" w:eastAsia="仿宋_GB2312"/>
          <w:color w:val="auto"/>
          <w:sz w:val="32"/>
          <w:szCs w:val="32"/>
        </w:rPr>
        <w:t>反映情况，提供有关资料。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四、个人会员基本服务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（一）免费参加协会举办的公益研讨、交流、培训会、工程观摩及法制建设讲座等活动；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（二）免费获得相关信息服务，包括协会主编的会刊或组织编写的行业发展研究报告、工程建设导则、白皮书、行业年度统计分析报告及行业重大问题调研报告等资料文集，专业会员获赠专业刊物；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（三）免费获得法律咨询，技术咨询和施工现场技术、质量指导；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（四）参与行业焦点热点难点问题调研，反映诉求。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五、会费标准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个人会员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会费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标准为</w:t>
      </w:r>
      <w:r>
        <w:rPr>
          <w:rFonts w:hint="eastAsia" w:ascii="仿宋_GB2312" w:eastAsia="仿宋_GB2312"/>
          <w:color w:val="auto"/>
          <w:sz w:val="32"/>
          <w:szCs w:val="32"/>
        </w:rPr>
        <w:t>3000元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为贯彻落实国家关于减税降费的相关要求，经我会第七届会员代表大会第一次会议表决通过，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个人会员的会费暂按标准的10%收取，具体为每年300元。</w:t>
      </w:r>
      <w:r>
        <w:rPr>
          <w:rFonts w:hint="eastAsia" w:ascii="仿宋_GB2312" w:eastAsia="仿宋_GB2312"/>
          <w:color w:val="auto"/>
          <w:sz w:val="32"/>
          <w:szCs w:val="32"/>
        </w:rPr>
        <w:t>在行业具有较高知名度的专家、学者、劳动模范免交个人会员会费。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户名：中国建筑业协会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帐号：02000076090</w:t>
      </w:r>
      <w:r>
        <w:rPr>
          <w:rFonts w:ascii="仿宋_GB2312" w:eastAsia="仿宋_GB2312" w:cs="仿宋_GB2312"/>
          <w:color w:val="auto"/>
          <w:sz w:val="32"/>
          <w:szCs w:val="32"/>
        </w:rPr>
        <w:t>891125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开户行：工商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银行</w:t>
      </w:r>
      <w:r>
        <w:rPr>
          <w:rFonts w:hint="eastAsia" w:ascii="仿宋_GB2312" w:eastAsia="仿宋_GB2312"/>
          <w:color w:val="auto"/>
          <w:sz w:val="32"/>
          <w:szCs w:val="32"/>
        </w:rPr>
        <w:t>北京紫竹院支行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六、入会流程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（一）提交入会申请（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登录中国建筑业协会官</w:t>
      </w:r>
      <w:r>
        <w:rPr>
          <w:rFonts w:hint="eastAsia" w:ascii="仿宋_GB2312" w:eastAsia="仿宋_GB2312"/>
          <w:color w:val="auto"/>
          <w:sz w:val="32"/>
          <w:szCs w:val="32"/>
        </w:rPr>
        <w:t>网</w:t>
      </w:r>
      <w:r>
        <w:rPr>
          <w:rFonts w:ascii="仿宋_GB2312" w:eastAsia="仿宋_GB2312"/>
          <w:color w:val="auto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sz w:val="32"/>
          <w:szCs w:val="32"/>
        </w:rPr>
        <w:instrText xml:space="preserve"> HYPERLINK "http://</w:instrText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www.zgjzy.org.cn</w:instrText>
      </w:r>
      <w:r>
        <w:rPr>
          <w:rFonts w:ascii="仿宋_GB2312" w:eastAsia="仿宋_GB2312"/>
          <w:color w:val="auto"/>
          <w:sz w:val="32"/>
          <w:szCs w:val="32"/>
        </w:rPr>
        <w:instrText xml:space="preserve">" </w:instrText>
      </w:r>
      <w:r>
        <w:rPr>
          <w:rFonts w:ascii="仿宋_GB2312" w:eastAsia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color w:val="auto"/>
          <w:sz w:val="32"/>
          <w:szCs w:val="32"/>
          <w:u w:val="none"/>
        </w:rPr>
        <w:t>www.zgjzy.org.cn</w:t>
      </w:r>
      <w:r>
        <w:rPr>
          <w:rFonts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点击“会员之窗”，进入会员服务系统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个人会员页面</w:t>
      </w:r>
      <w:r>
        <w:rPr>
          <w:rFonts w:hint="eastAsia" w:ascii="仿宋_GB2312" w:eastAsia="仿宋_GB2312"/>
          <w:color w:val="auto"/>
          <w:sz w:val="32"/>
          <w:szCs w:val="32"/>
        </w:rPr>
        <w:t>完成注册填报）；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（二）10个工作日内，向提交申请的个人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回复审核意见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审核通过后，</w:t>
      </w:r>
      <w:r>
        <w:rPr>
          <w:rFonts w:hint="eastAsia" w:ascii="仿宋_GB2312" w:eastAsia="仿宋_GB2312"/>
          <w:color w:val="auto"/>
          <w:sz w:val="32"/>
          <w:szCs w:val="32"/>
        </w:rPr>
        <w:t>交纳会费；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（四）发放会员证书，建立会员档案。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秘书处  会员服务与综合管理部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联系人：王少卿    010-68118657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920" w:firstLineChars="6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杨  红    010-68118653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20" w:firstLineChars="200"/>
        <w:textAlignment w:val="auto"/>
        <w:rPr>
          <w:rFonts w:hint="eastAsia" w:ascii="仿宋_GB2312" w:hAnsi="仿宋_GB2312" w:eastAsia="仿宋_GB2312"/>
          <w:color w:val="auto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工程项目管理与建造师分会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联系人：张  键    010-62175131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郭海涛    010-62196736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20" w:firstLineChars="200"/>
        <w:textAlignment w:val="auto"/>
        <w:rPr>
          <w:rFonts w:hint="default" w:ascii="仿宋_GB2312" w:hAnsi="仿宋_GB2312" w:eastAsia="仿宋_GB2312"/>
          <w:color w:val="auto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钢木建筑分会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联系人：杨小又    18610029086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20" w:firstLineChars="200"/>
        <w:textAlignment w:val="auto"/>
        <w:rPr>
          <w:rFonts w:hint="default" w:ascii="仿宋_GB2312" w:hAnsi="仿宋_GB2312" w:eastAsia="仿宋_GB2312"/>
          <w:color w:val="auto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建筑防水分会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联系人：王  旭    010-68312596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20" w:firstLineChars="200"/>
        <w:textAlignment w:val="auto"/>
        <w:rPr>
          <w:rFonts w:hint="eastAsia" w:ascii="仿宋_GB2312" w:hAnsi="仿宋_GB2312" w:eastAsia="仿宋_GB2312"/>
          <w:color w:val="auto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工程技术与BIM应用分会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联系人：王兴龙    010-64517286   13520399517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780" w:beforeLines="250"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中国建筑业协会</w:t>
      </w:r>
    </w:p>
    <w:p>
      <w:pPr>
        <w:adjustRightInd w:val="0"/>
        <w:snapToGrid w:val="0"/>
        <w:spacing w:line="580" w:lineRule="exact"/>
        <w:ind w:firstLine="640" w:firstLineChars="200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年9月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588" w:right="1531" w:bottom="1588" w:left="1531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9"/>
    <w:rsid w:val="0005402A"/>
    <w:rsid w:val="000710E1"/>
    <w:rsid w:val="00073A1F"/>
    <w:rsid w:val="000A041D"/>
    <w:rsid w:val="000F7B85"/>
    <w:rsid w:val="00107736"/>
    <w:rsid w:val="00107DDA"/>
    <w:rsid w:val="0011233D"/>
    <w:rsid w:val="00150E0D"/>
    <w:rsid w:val="00191A97"/>
    <w:rsid w:val="001A33E2"/>
    <w:rsid w:val="001C073F"/>
    <w:rsid w:val="001F2E5C"/>
    <w:rsid w:val="00205B5D"/>
    <w:rsid w:val="0020627B"/>
    <w:rsid w:val="00224014"/>
    <w:rsid w:val="00252479"/>
    <w:rsid w:val="00253AE1"/>
    <w:rsid w:val="002544C9"/>
    <w:rsid w:val="00297E3C"/>
    <w:rsid w:val="002D1453"/>
    <w:rsid w:val="002F41C7"/>
    <w:rsid w:val="00354BC5"/>
    <w:rsid w:val="00371270"/>
    <w:rsid w:val="003763A0"/>
    <w:rsid w:val="0037767A"/>
    <w:rsid w:val="003959FE"/>
    <w:rsid w:val="00397877"/>
    <w:rsid w:val="003A0FF5"/>
    <w:rsid w:val="003A4602"/>
    <w:rsid w:val="00416533"/>
    <w:rsid w:val="00427AC1"/>
    <w:rsid w:val="00441A92"/>
    <w:rsid w:val="00455242"/>
    <w:rsid w:val="00490E48"/>
    <w:rsid w:val="004E66E9"/>
    <w:rsid w:val="005274EC"/>
    <w:rsid w:val="00540461"/>
    <w:rsid w:val="00557914"/>
    <w:rsid w:val="0058415C"/>
    <w:rsid w:val="005A78A1"/>
    <w:rsid w:val="005E2BAA"/>
    <w:rsid w:val="00662457"/>
    <w:rsid w:val="00667C79"/>
    <w:rsid w:val="006759E7"/>
    <w:rsid w:val="006762DA"/>
    <w:rsid w:val="006963A5"/>
    <w:rsid w:val="007142CA"/>
    <w:rsid w:val="00716035"/>
    <w:rsid w:val="00725029"/>
    <w:rsid w:val="007479B5"/>
    <w:rsid w:val="007D472C"/>
    <w:rsid w:val="00804F14"/>
    <w:rsid w:val="008375C6"/>
    <w:rsid w:val="008A63C9"/>
    <w:rsid w:val="008A63EA"/>
    <w:rsid w:val="0090561F"/>
    <w:rsid w:val="00914910"/>
    <w:rsid w:val="00952672"/>
    <w:rsid w:val="00977A0D"/>
    <w:rsid w:val="00984E1D"/>
    <w:rsid w:val="00994689"/>
    <w:rsid w:val="009F572D"/>
    <w:rsid w:val="00A1657A"/>
    <w:rsid w:val="00A265C4"/>
    <w:rsid w:val="00A644D7"/>
    <w:rsid w:val="00AD13C9"/>
    <w:rsid w:val="00B40362"/>
    <w:rsid w:val="00B4042E"/>
    <w:rsid w:val="00B4250F"/>
    <w:rsid w:val="00B50297"/>
    <w:rsid w:val="00B57428"/>
    <w:rsid w:val="00BC50B1"/>
    <w:rsid w:val="00BD2049"/>
    <w:rsid w:val="00BF3315"/>
    <w:rsid w:val="00C04CD1"/>
    <w:rsid w:val="00C10BF9"/>
    <w:rsid w:val="00C718B2"/>
    <w:rsid w:val="00C96A2C"/>
    <w:rsid w:val="00CE1C6A"/>
    <w:rsid w:val="00D11EE5"/>
    <w:rsid w:val="00D33ADF"/>
    <w:rsid w:val="00D526FA"/>
    <w:rsid w:val="00D675BA"/>
    <w:rsid w:val="00DF241D"/>
    <w:rsid w:val="00E50149"/>
    <w:rsid w:val="00F06CE7"/>
    <w:rsid w:val="00F52745"/>
    <w:rsid w:val="00F57DC8"/>
    <w:rsid w:val="00FA0B9E"/>
    <w:rsid w:val="00FD0093"/>
    <w:rsid w:val="00FE3EC3"/>
    <w:rsid w:val="08E5413B"/>
    <w:rsid w:val="17104767"/>
    <w:rsid w:val="22294F72"/>
    <w:rsid w:val="2C6B61D1"/>
    <w:rsid w:val="2E6001C8"/>
    <w:rsid w:val="38F05335"/>
    <w:rsid w:val="39E32DAE"/>
    <w:rsid w:val="44D5294F"/>
    <w:rsid w:val="4DF1625E"/>
    <w:rsid w:val="4EBB01D7"/>
    <w:rsid w:val="54183685"/>
    <w:rsid w:val="602D02FD"/>
    <w:rsid w:val="704D2A30"/>
    <w:rsid w:val="75A80267"/>
    <w:rsid w:val="7E0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93</TotalTime>
  <ScaleCrop>false</ScaleCrop>
  <LinksUpToDate>false</LinksUpToDate>
  <CharactersWithSpaces>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2015-08-12T07:14:00Z</dcterms:created>
  <dc:creator>admin</dc:creator>
  <cp:lastModifiedBy>Li.sa</cp:lastModifiedBy>
  <cp:lastPrinted>2021-09-22T02:04:00Z</cp:lastPrinted>
  <dcterms:modified xsi:type="dcterms:W3CDTF">2022-03-25T06:54:24Z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9C04D172898E433AA11713C1DBC12DD7</vt:lpwstr>
  </property>
</Properties>
</file>