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河南省建筑业协会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中小企业分会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“资质新规讲解线上答疑营”报名</w:t>
      </w:r>
      <w:r>
        <w:rPr>
          <w:rFonts w:hint="eastAsia" w:ascii="仿宋" w:hAnsi="仿宋" w:eastAsia="仿宋" w:cs="仿宋"/>
          <w:bCs/>
          <w:sz w:val="32"/>
          <w:szCs w:val="32"/>
        </w:rPr>
        <w:t>回执表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5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68"/>
        <w:gridCol w:w="1141"/>
        <w:gridCol w:w="32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职 务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 位 名 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320" w:hanging="320" w:hangingChars="10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DdjM2IwM2Y2Y2M2OWNhOGNiYjQzZTUzOGJlYmIifQ=="/>
  </w:docVars>
  <w:rsids>
    <w:rsidRoot w:val="67A47CD1"/>
    <w:rsid w:val="00041D4D"/>
    <w:rsid w:val="00056DAF"/>
    <w:rsid w:val="00063B01"/>
    <w:rsid w:val="00216F3D"/>
    <w:rsid w:val="003903A0"/>
    <w:rsid w:val="003A2EF8"/>
    <w:rsid w:val="00413BD0"/>
    <w:rsid w:val="005C7DE0"/>
    <w:rsid w:val="007B6AD5"/>
    <w:rsid w:val="008846E2"/>
    <w:rsid w:val="008E7372"/>
    <w:rsid w:val="00F85F89"/>
    <w:rsid w:val="0B205F25"/>
    <w:rsid w:val="139F1ECD"/>
    <w:rsid w:val="1C221326"/>
    <w:rsid w:val="23F4259D"/>
    <w:rsid w:val="281221A7"/>
    <w:rsid w:val="28E23999"/>
    <w:rsid w:val="363871F6"/>
    <w:rsid w:val="3B675F86"/>
    <w:rsid w:val="440E14B1"/>
    <w:rsid w:val="445943AA"/>
    <w:rsid w:val="5C1D2B2D"/>
    <w:rsid w:val="67A47CD1"/>
    <w:rsid w:val="71E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6</Lines>
  <Paragraphs>1</Paragraphs>
  <TotalTime>0</TotalTime>
  <ScaleCrop>false</ScaleCrop>
  <LinksUpToDate>false</LinksUpToDate>
  <CharactersWithSpaces>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2020-08-19T03:23:00Z</dcterms:created>
  <dc:creator>孙胜强</dc:creator>
  <cp:lastModifiedBy>Li.sa</cp:lastModifiedBy>
  <dcterms:modified xsi:type="dcterms:W3CDTF">2022-07-22T03:14:05Z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3E064E5113D341B5BF14C054363ADA53</vt:lpwstr>
  </property>
</Properties>
</file>