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72E35">
      <w:pPr>
        <w:spacing w:line="315" w:lineRule="auto"/>
        <w:rPr>
          <w:rFonts w:ascii="Arial"/>
          <w:sz w:val="21"/>
        </w:rPr>
      </w:pPr>
      <w:bookmarkStart w:id="0" w:name="_GoBack"/>
      <w:bookmarkEnd w:id="0"/>
    </w:p>
    <w:p w14:paraId="1FCB20EB">
      <w:pPr>
        <w:spacing w:line="315" w:lineRule="auto"/>
        <w:rPr>
          <w:rFonts w:ascii="Arial"/>
          <w:sz w:val="21"/>
        </w:rPr>
      </w:pPr>
    </w:p>
    <w:p w14:paraId="2BCB93F3">
      <w:pPr>
        <w:pStyle w:val="2"/>
        <w:spacing w:before="68" w:line="222" w:lineRule="auto"/>
        <w:ind w:left="468"/>
        <w:rPr>
          <w:sz w:val="21"/>
          <w:szCs w:val="21"/>
        </w:rPr>
      </w:pPr>
      <w:r>
        <w:rPr>
          <w:b/>
          <w:bCs/>
          <w:spacing w:val="9"/>
          <w:sz w:val="21"/>
          <w:szCs w:val="21"/>
        </w:rPr>
        <w:t>附件</w:t>
      </w:r>
      <w:r>
        <w:rPr>
          <w:spacing w:val="-44"/>
          <w:sz w:val="21"/>
          <w:szCs w:val="21"/>
        </w:rPr>
        <w:t xml:space="preserve"> </w:t>
      </w:r>
      <w:r>
        <w:rPr>
          <w:b/>
          <w:bCs/>
          <w:spacing w:val="9"/>
          <w:sz w:val="21"/>
          <w:szCs w:val="21"/>
        </w:rPr>
        <w:t>：</w:t>
      </w:r>
    </w:p>
    <w:p w14:paraId="48A9549E">
      <w:pPr>
        <w:spacing w:line="398" w:lineRule="auto"/>
        <w:rPr>
          <w:rFonts w:ascii="Arial"/>
          <w:sz w:val="21"/>
        </w:rPr>
      </w:pPr>
    </w:p>
    <w:p w14:paraId="17711EB8">
      <w:pPr>
        <w:pStyle w:val="2"/>
        <w:spacing w:before="85" w:line="221" w:lineRule="auto"/>
        <w:ind w:left="498"/>
        <w:rPr>
          <w:sz w:val="26"/>
          <w:szCs w:val="26"/>
        </w:rPr>
      </w:pPr>
      <w:r>
        <w:rPr>
          <w:b/>
          <w:bCs/>
          <w:spacing w:val="16"/>
          <w:sz w:val="26"/>
          <w:szCs w:val="26"/>
        </w:rPr>
        <w:t>2023～2024年度河南省混凝土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AAA</w:t>
      </w:r>
      <w:r>
        <w:rPr>
          <w:b/>
          <w:bCs/>
          <w:spacing w:val="16"/>
          <w:sz w:val="26"/>
          <w:szCs w:val="26"/>
        </w:rPr>
        <w:t>级信用企业评价结果名单</w:t>
      </w:r>
    </w:p>
    <w:p w14:paraId="2DD283E6">
      <w:pPr>
        <w:pStyle w:val="2"/>
        <w:spacing w:before="271" w:line="222" w:lineRule="auto"/>
        <w:ind w:left="3328"/>
        <w:rPr>
          <w:sz w:val="26"/>
          <w:szCs w:val="26"/>
        </w:rPr>
      </w:pPr>
      <w:r>
        <w:rPr>
          <w:b/>
          <w:bCs/>
          <w:spacing w:val="-14"/>
          <w:sz w:val="26"/>
          <w:szCs w:val="26"/>
        </w:rPr>
        <w:t>(排名不分先后)</w:t>
      </w:r>
    </w:p>
    <w:p w14:paraId="3F5B0BFC">
      <w:pPr>
        <w:spacing w:before="165"/>
      </w:pPr>
    </w:p>
    <w:tbl>
      <w:tblPr>
        <w:tblStyle w:val="5"/>
        <w:tblW w:w="7610" w:type="dxa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736"/>
      </w:tblGrid>
      <w:tr w14:paraId="02ECC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 w14:paraId="0191932B">
            <w:pPr>
              <w:pStyle w:val="6"/>
              <w:spacing w:before="148" w:line="221" w:lineRule="auto"/>
              <w:ind w:left="145"/>
            </w:pPr>
            <w:r>
              <w:rPr>
                <w:spacing w:val="8"/>
              </w:rPr>
              <w:t>序号</w:t>
            </w:r>
          </w:p>
        </w:tc>
        <w:tc>
          <w:tcPr>
            <w:tcW w:w="6736" w:type="dxa"/>
            <w:vAlign w:val="top"/>
          </w:tcPr>
          <w:p w14:paraId="6F2103AD">
            <w:pPr>
              <w:pStyle w:val="6"/>
              <w:spacing w:before="150" w:line="221" w:lineRule="auto"/>
              <w:ind w:left="2811"/>
            </w:pPr>
            <w:r>
              <w:rPr>
                <w:spacing w:val="3"/>
              </w:rPr>
              <w:t>公司名称</w:t>
            </w:r>
          </w:p>
        </w:tc>
      </w:tr>
      <w:tr w14:paraId="39B7B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74" w:type="dxa"/>
            <w:textDirection w:val="tbRlV"/>
            <w:vAlign w:val="top"/>
          </w:tcPr>
          <w:p w14:paraId="7C5C0FF3">
            <w:pPr>
              <w:spacing w:line="362" w:lineRule="auto"/>
              <w:rPr>
                <w:rFonts w:ascii="Arial"/>
                <w:sz w:val="21"/>
              </w:rPr>
            </w:pPr>
          </w:p>
          <w:p w14:paraId="17F85489">
            <w:pPr>
              <w:pStyle w:val="6"/>
              <w:spacing w:before="24" w:line="102" w:lineRule="exact"/>
              <w:ind w:left="82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  <w:tc>
          <w:tcPr>
            <w:tcW w:w="6736" w:type="dxa"/>
            <w:vAlign w:val="top"/>
          </w:tcPr>
          <w:p w14:paraId="5D905925">
            <w:pPr>
              <w:pStyle w:val="6"/>
              <w:spacing w:before="142" w:line="219" w:lineRule="auto"/>
              <w:ind w:left="101"/>
            </w:pPr>
            <w:r>
              <w:rPr>
                <w:spacing w:val="3"/>
              </w:rPr>
              <w:t>南阳市龙升混凝土有限公司</w:t>
            </w:r>
          </w:p>
        </w:tc>
      </w:tr>
      <w:tr w14:paraId="2C775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 w14:paraId="4D36590B">
            <w:pPr>
              <w:pStyle w:val="6"/>
              <w:spacing w:before="151" w:line="236" w:lineRule="auto"/>
              <w:ind w:left="355"/>
            </w:pPr>
            <w:r>
              <w:t>2</w:t>
            </w:r>
          </w:p>
        </w:tc>
        <w:tc>
          <w:tcPr>
            <w:tcW w:w="6736" w:type="dxa"/>
            <w:vAlign w:val="top"/>
          </w:tcPr>
          <w:p w14:paraId="530D71DA">
            <w:pPr>
              <w:pStyle w:val="6"/>
              <w:spacing w:before="122" w:line="219" w:lineRule="auto"/>
              <w:ind w:left="101"/>
            </w:pPr>
            <w:r>
              <w:rPr>
                <w:spacing w:val="2"/>
              </w:rPr>
              <w:t>南阳市恒基混凝土有限责任公司</w:t>
            </w:r>
          </w:p>
        </w:tc>
      </w:tr>
      <w:tr w14:paraId="24805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74" w:type="dxa"/>
            <w:vAlign w:val="top"/>
          </w:tcPr>
          <w:p w14:paraId="604E951F">
            <w:pPr>
              <w:pStyle w:val="6"/>
              <w:spacing w:before="161" w:line="236" w:lineRule="auto"/>
              <w:ind w:left="355"/>
            </w:pPr>
            <w:r>
              <w:t>3</w:t>
            </w:r>
          </w:p>
        </w:tc>
        <w:tc>
          <w:tcPr>
            <w:tcW w:w="6736" w:type="dxa"/>
            <w:vAlign w:val="top"/>
          </w:tcPr>
          <w:p w14:paraId="6B8FFBFE">
            <w:pPr>
              <w:pStyle w:val="6"/>
              <w:spacing w:before="134" w:line="220" w:lineRule="auto"/>
              <w:ind w:left="101"/>
            </w:pPr>
            <w:r>
              <w:rPr>
                <w:spacing w:val="3"/>
              </w:rPr>
              <w:t>河南五建混凝土有限公司</w:t>
            </w:r>
          </w:p>
        </w:tc>
      </w:tr>
      <w:tr w14:paraId="38AEA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4" w:type="dxa"/>
            <w:vAlign w:val="top"/>
          </w:tcPr>
          <w:p w14:paraId="398C26A0">
            <w:pPr>
              <w:pStyle w:val="6"/>
              <w:spacing w:before="332" w:line="241" w:lineRule="auto"/>
              <w:ind w:left="355"/>
            </w:pPr>
            <w:r>
              <w:t>4</w:t>
            </w:r>
          </w:p>
        </w:tc>
        <w:tc>
          <w:tcPr>
            <w:tcW w:w="6736" w:type="dxa"/>
            <w:vAlign w:val="top"/>
          </w:tcPr>
          <w:p w14:paraId="154B2C39">
            <w:pPr>
              <w:pStyle w:val="6"/>
              <w:spacing w:before="113" w:line="230" w:lineRule="auto"/>
              <w:ind w:left="101" w:right="184" w:firstLine="9"/>
            </w:pPr>
            <w:r>
              <w:rPr>
                <w:spacing w:val="-1"/>
              </w:rPr>
              <w:t>河南省第一建筑工程集团有限责任公司商品混凝土供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应站</w:t>
            </w:r>
          </w:p>
        </w:tc>
      </w:tr>
      <w:tr w14:paraId="0418D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 w14:paraId="71085F13">
            <w:pPr>
              <w:pStyle w:val="6"/>
              <w:spacing w:before="154" w:line="234" w:lineRule="auto"/>
              <w:ind w:left="355"/>
            </w:pPr>
            <w:r>
              <w:t>5</w:t>
            </w:r>
          </w:p>
        </w:tc>
        <w:tc>
          <w:tcPr>
            <w:tcW w:w="6736" w:type="dxa"/>
            <w:vAlign w:val="top"/>
          </w:tcPr>
          <w:p w14:paraId="5B1C9FEB">
            <w:pPr>
              <w:pStyle w:val="6"/>
              <w:spacing w:before="125" w:line="219" w:lineRule="auto"/>
              <w:ind w:left="101"/>
            </w:pPr>
            <w:r>
              <w:rPr>
                <w:spacing w:val="3"/>
              </w:rPr>
              <w:t>河南中建西部建设有限公司</w:t>
            </w:r>
          </w:p>
        </w:tc>
      </w:tr>
      <w:tr w14:paraId="015C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74" w:type="dxa"/>
            <w:vAlign w:val="top"/>
          </w:tcPr>
          <w:p w14:paraId="79DA06B9">
            <w:pPr>
              <w:pStyle w:val="6"/>
              <w:spacing w:before="164" w:line="234" w:lineRule="auto"/>
              <w:ind w:left="355"/>
            </w:pPr>
            <w:r>
              <w:t>6</w:t>
            </w:r>
          </w:p>
        </w:tc>
        <w:tc>
          <w:tcPr>
            <w:tcW w:w="6736" w:type="dxa"/>
            <w:vAlign w:val="top"/>
          </w:tcPr>
          <w:p w14:paraId="0E48C4BB">
            <w:pPr>
              <w:pStyle w:val="6"/>
              <w:spacing w:before="134" w:line="219" w:lineRule="auto"/>
              <w:ind w:left="101"/>
            </w:pPr>
            <w:r>
              <w:rPr>
                <w:spacing w:val="2"/>
              </w:rPr>
              <w:t>郑州南港中建西部建设有限公司</w:t>
            </w:r>
          </w:p>
        </w:tc>
      </w:tr>
      <w:tr w14:paraId="13D24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74" w:type="dxa"/>
            <w:vAlign w:val="top"/>
          </w:tcPr>
          <w:p w14:paraId="496F3478">
            <w:pPr>
              <w:pStyle w:val="6"/>
              <w:spacing w:before="174"/>
              <w:ind w:left="355"/>
            </w:pPr>
            <w:r>
              <w:t>7</w:t>
            </w:r>
          </w:p>
        </w:tc>
        <w:tc>
          <w:tcPr>
            <w:tcW w:w="6736" w:type="dxa"/>
            <w:vAlign w:val="top"/>
          </w:tcPr>
          <w:p w14:paraId="7ADA8FA5">
            <w:pPr>
              <w:pStyle w:val="6"/>
              <w:spacing w:before="147" w:line="219" w:lineRule="auto"/>
              <w:ind w:left="101"/>
            </w:pPr>
            <w:r>
              <w:rPr>
                <w:spacing w:val="3"/>
              </w:rPr>
              <w:t>济源市联洋砼业有限公司</w:t>
            </w:r>
          </w:p>
        </w:tc>
      </w:tr>
      <w:tr w14:paraId="2F8A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74" w:type="dxa"/>
            <w:vAlign w:val="top"/>
          </w:tcPr>
          <w:p w14:paraId="6E7DBB01">
            <w:pPr>
              <w:pStyle w:val="6"/>
              <w:spacing w:before="167" w:line="232" w:lineRule="auto"/>
              <w:ind w:left="355"/>
            </w:pPr>
            <w:r>
              <w:t>8</w:t>
            </w:r>
          </w:p>
        </w:tc>
        <w:tc>
          <w:tcPr>
            <w:tcW w:w="6736" w:type="dxa"/>
            <w:vAlign w:val="top"/>
          </w:tcPr>
          <w:p w14:paraId="5597457D">
            <w:pPr>
              <w:pStyle w:val="6"/>
              <w:spacing w:before="138" w:line="219" w:lineRule="auto"/>
              <w:ind w:left="101"/>
            </w:pPr>
            <w:r>
              <w:rPr>
                <w:spacing w:val="3"/>
              </w:rPr>
              <w:t>济源市众邦砼业有限公司</w:t>
            </w:r>
          </w:p>
        </w:tc>
      </w:tr>
      <w:tr w14:paraId="311CF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74" w:type="dxa"/>
            <w:vAlign w:val="top"/>
          </w:tcPr>
          <w:p w14:paraId="10109420">
            <w:pPr>
              <w:pStyle w:val="6"/>
              <w:spacing w:before="176"/>
              <w:ind w:left="355"/>
            </w:pPr>
            <w:r>
              <w:t>9</w:t>
            </w:r>
          </w:p>
        </w:tc>
        <w:tc>
          <w:tcPr>
            <w:tcW w:w="6736" w:type="dxa"/>
            <w:vAlign w:val="top"/>
          </w:tcPr>
          <w:p w14:paraId="7194BC73">
            <w:pPr>
              <w:pStyle w:val="6"/>
              <w:spacing w:before="149" w:line="219" w:lineRule="auto"/>
              <w:ind w:left="101"/>
            </w:pPr>
            <w:r>
              <w:rPr>
                <w:spacing w:val="3"/>
              </w:rPr>
              <w:t>济源市博鑫砼业有限公司</w:t>
            </w:r>
          </w:p>
        </w:tc>
      </w:tr>
      <w:tr w14:paraId="4BDD1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4" w:type="dxa"/>
            <w:vAlign w:val="top"/>
          </w:tcPr>
          <w:p w14:paraId="463BA41E">
            <w:pPr>
              <w:pStyle w:val="6"/>
              <w:spacing w:before="168" w:line="232" w:lineRule="auto"/>
              <w:ind w:left="285"/>
            </w:pPr>
            <w:r>
              <w:rPr>
                <w:spacing w:val="-8"/>
              </w:rPr>
              <w:t>10</w:t>
            </w:r>
          </w:p>
        </w:tc>
        <w:tc>
          <w:tcPr>
            <w:tcW w:w="6736" w:type="dxa"/>
            <w:vAlign w:val="top"/>
          </w:tcPr>
          <w:p w14:paraId="620BCD69">
            <w:pPr>
              <w:pStyle w:val="6"/>
              <w:spacing w:before="138" w:line="219" w:lineRule="auto"/>
              <w:ind w:left="101"/>
            </w:pPr>
            <w:r>
              <w:rPr>
                <w:spacing w:val="2"/>
              </w:rPr>
              <w:t>河南省常春藤建材科技有限公司</w:t>
            </w:r>
          </w:p>
        </w:tc>
      </w:tr>
      <w:tr w14:paraId="07B0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4" w:type="dxa"/>
            <w:vAlign w:val="top"/>
          </w:tcPr>
          <w:p w14:paraId="42BCAA1F">
            <w:pPr>
              <w:pStyle w:val="6"/>
              <w:spacing w:before="169" w:line="234" w:lineRule="auto"/>
              <w:ind w:left="285"/>
            </w:pPr>
            <w:r>
              <w:rPr>
                <w:spacing w:val="-8"/>
              </w:rPr>
              <w:t>11</w:t>
            </w:r>
          </w:p>
        </w:tc>
        <w:tc>
          <w:tcPr>
            <w:tcW w:w="6736" w:type="dxa"/>
            <w:vAlign w:val="top"/>
          </w:tcPr>
          <w:p w14:paraId="102072C5">
            <w:pPr>
              <w:pStyle w:val="6"/>
              <w:spacing w:before="140" w:line="219" w:lineRule="auto"/>
              <w:ind w:left="101"/>
            </w:pPr>
            <w:r>
              <w:rPr>
                <w:spacing w:val="2"/>
              </w:rPr>
              <w:t>安阳市建胜预拌混凝土有限责任公司</w:t>
            </w:r>
          </w:p>
        </w:tc>
      </w:tr>
    </w:tbl>
    <w:p w14:paraId="3A7B0027"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398" w:bottom="810" w:left="178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EEF1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7"/>
        <w:sz w:val="26"/>
        <w:szCs w:val="26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337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527</Words>
  <Characters>581</Characters>
  <TotalTime>0</TotalTime>
  <ScaleCrop>false</ScaleCrop>
  <LinksUpToDate>false</LinksUpToDate>
  <CharactersWithSpaces>593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2025-06-03T16:18:00Z</dcterms:created>
  <dc:creator>Administrator</dc:creator>
  <cp:lastModifiedBy>为自己加油</cp:lastModifiedBy>
  <dcterms:modified xsi:type="dcterms:W3CDTF">2025-06-03T08:20:30Z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2025-06-03T16:18:12Z</vt:filetime>
  </property>
  <property fmtid="{D5CDD505-2E9C-101B-9397-08002B2CF9AE}" pid="4" name="UsrData">
    <vt:lpwstr>683eafc0f9d9c8001fc5a74bwl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39FA9FCA2A764EE5B7BDDA9FDF9A383D_12</vt:lpwstr>
  </property>
</Properties>
</file>