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A526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《2025年建筑业项目党建品牌案例申报表》</w:t>
      </w:r>
    </w:p>
    <w:tbl>
      <w:tblPr>
        <w:tblStyle w:val="6"/>
        <w:tblW w:w="50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2309"/>
        <w:gridCol w:w="1845"/>
        <w:gridCol w:w="2609"/>
      </w:tblGrid>
      <w:tr w14:paraId="1359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01AA0504">
            <w:pPr>
              <w:pStyle w:val="2"/>
              <w:numPr>
                <w:ilvl w:val="0"/>
                <w:numId w:val="0"/>
              </w:numPr>
              <w:topLinePunct w:val="0"/>
              <w:spacing w:line="480" w:lineRule="auto"/>
              <w:ind w:left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基本信息</w:t>
            </w:r>
          </w:p>
        </w:tc>
      </w:tr>
      <w:tr w14:paraId="050F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2" w:type="pct"/>
            <w:tcBorders>
              <w:tl2br w:val="nil"/>
              <w:tr2bl w:val="nil"/>
            </w:tcBorders>
            <w:vAlign w:val="center"/>
          </w:tcPr>
          <w:p w14:paraId="4EBE3238">
            <w:pPr>
              <w:ind w:left="210" w:leftChars="1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372" w:type="pct"/>
            <w:tcBorders>
              <w:tl2br w:val="nil"/>
              <w:tr2bl w:val="nil"/>
            </w:tcBorders>
            <w:vAlign w:val="center"/>
          </w:tcPr>
          <w:p w14:paraId="2660B3CB">
            <w:pPr>
              <w:ind w:leftChars="10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vAlign w:val="center"/>
          </w:tcPr>
          <w:p w14:paraId="26E9027F">
            <w:pPr>
              <w:ind w:leftChars="1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承建单位</w:t>
            </w:r>
          </w:p>
        </w:tc>
        <w:tc>
          <w:tcPr>
            <w:tcW w:w="1548" w:type="pct"/>
            <w:tcBorders>
              <w:tl2br w:val="nil"/>
              <w:tr2bl w:val="nil"/>
            </w:tcBorders>
            <w:vAlign w:val="center"/>
          </w:tcPr>
          <w:p w14:paraId="12B88B03">
            <w:pPr>
              <w:ind w:leftChars="10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176E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2" w:type="pct"/>
            <w:tcBorders>
              <w:tl2br w:val="nil"/>
              <w:tr2bl w:val="nil"/>
            </w:tcBorders>
            <w:vAlign w:val="center"/>
          </w:tcPr>
          <w:p w14:paraId="6D17A626">
            <w:pPr>
              <w:ind w:left="210" w:leftChars="1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项目类型</w:t>
            </w:r>
          </w:p>
        </w:tc>
        <w:tc>
          <w:tcPr>
            <w:tcW w:w="1372" w:type="pct"/>
            <w:tcBorders>
              <w:tl2br w:val="nil"/>
              <w:tr2bl w:val="nil"/>
            </w:tcBorders>
            <w:vAlign w:val="center"/>
          </w:tcPr>
          <w:p w14:paraId="6EF687D4">
            <w:pPr>
              <w:ind w:leftChars="10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vAlign w:val="center"/>
          </w:tcPr>
          <w:p w14:paraId="2EB078EA">
            <w:pPr>
              <w:ind w:leftChars="1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项目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1548" w:type="pct"/>
            <w:tcBorders>
              <w:tl2br w:val="nil"/>
              <w:tr2bl w:val="nil"/>
            </w:tcBorders>
            <w:vAlign w:val="center"/>
          </w:tcPr>
          <w:p w14:paraId="6DC7FB01">
            <w:pPr>
              <w:ind w:leftChars="10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2E58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2" w:type="pct"/>
            <w:tcBorders>
              <w:tl2br w:val="nil"/>
              <w:tr2bl w:val="nil"/>
            </w:tcBorders>
            <w:vAlign w:val="center"/>
          </w:tcPr>
          <w:p w14:paraId="72C5D9E1">
            <w:pPr>
              <w:ind w:left="210" w:leftChars="1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工期</w:t>
            </w:r>
          </w:p>
        </w:tc>
        <w:tc>
          <w:tcPr>
            <w:tcW w:w="1372" w:type="pct"/>
            <w:tcBorders>
              <w:tl2br w:val="nil"/>
              <w:tr2bl w:val="nil"/>
            </w:tcBorders>
            <w:vAlign w:val="center"/>
          </w:tcPr>
          <w:p w14:paraId="561AD0F5">
            <w:pPr>
              <w:ind w:leftChars="10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vAlign w:val="center"/>
          </w:tcPr>
          <w:p w14:paraId="1022A702">
            <w:pPr>
              <w:ind w:leftChars="1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项目规模</w:t>
            </w:r>
          </w:p>
        </w:tc>
        <w:tc>
          <w:tcPr>
            <w:tcW w:w="1548" w:type="pct"/>
            <w:tcBorders>
              <w:tl2br w:val="nil"/>
              <w:tr2bl w:val="nil"/>
            </w:tcBorders>
            <w:vAlign w:val="center"/>
          </w:tcPr>
          <w:p w14:paraId="2CD172BF">
            <w:pPr>
              <w:ind w:leftChars="10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23BF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2" w:type="pct"/>
            <w:tcBorders>
              <w:tl2br w:val="nil"/>
              <w:tr2bl w:val="nil"/>
            </w:tcBorders>
            <w:vAlign w:val="center"/>
          </w:tcPr>
          <w:p w14:paraId="45093F0A">
            <w:pPr>
              <w:ind w:left="210" w:leftChars="1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项目负责人</w:t>
            </w:r>
          </w:p>
        </w:tc>
        <w:tc>
          <w:tcPr>
            <w:tcW w:w="1372" w:type="pct"/>
            <w:tcBorders>
              <w:tl2br w:val="nil"/>
              <w:tr2bl w:val="nil"/>
            </w:tcBorders>
            <w:vAlign w:val="center"/>
          </w:tcPr>
          <w:p w14:paraId="3FE16E55">
            <w:pPr>
              <w:ind w:leftChars="10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  <w:vAlign w:val="center"/>
          </w:tcPr>
          <w:p w14:paraId="68DCAD75">
            <w:pPr>
              <w:ind w:leftChars="1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项目党建负责人</w:t>
            </w:r>
          </w:p>
        </w:tc>
        <w:tc>
          <w:tcPr>
            <w:tcW w:w="1548" w:type="pct"/>
            <w:tcBorders>
              <w:tl2br w:val="nil"/>
              <w:tr2bl w:val="nil"/>
            </w:tcBorders>
            <w:vAlign w:val="center"/>
          </w:tcPr>
          <w:p w14:paraId="553F6C93">
            <w:pPr>
              <w:ind w:leftChars="10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74E7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7BE090F8">
            <w:pPr>
              <w:pStyle w:val="2"/>
              <w:numPr>
                <w:ilvl w:val="0"/>
                <w:numId w:val="0"/>
              </w:numPr>
              <w:topLinePunct w:val="0"/>
              <w:ind w:leftChars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党建品牌名称及内涵</w:t>
            </w:r>
          </w:p>
        </w:tc>
      </w:tr>
      <w:tr w14:paraId="13A64C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055D9">
            <w:pPr>
              <w:ind w:leftChars="1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品牌名称</w:t>
            </w:r>
          </w:p>
        </w:tc>
        <w:tc>
          <w:tcPr>
            <w:tcW w:w="40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3934">
            <w:pPr>
              <w:ind w:leftChars="10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05E9F64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024D">
            <w:pPr>
              <w:ind w:leftChars="1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品牌内涵</w:t>
            </w:r>
          </w:p>
        </w:tc>
        <w:tc>
          <w:tcPr>
            <w:tcW w:w="40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7906">
            <w:pPr>
              <w:ind w:leftChars="10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0CF41D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9480">
            <w:pPr>
              <w:pStyle w:val="2"/>
              <w:numPr>
                <w:ilvl w:val="0"/>
                <w:numId w:val="0"/>
              </w:numPr>
              <w:topLinePunct w:val="0"/>
              <w:ind w:leftChars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主要特色（分点阐述）</w:t>
            </w:r>
          </w:p>
        </w:tc>
      </w:tr>
      <w:tr w14:paraId="24037A3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3353">
            <w:pPr>
              <w:ind w:leftChars="1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特色一</w:t>
            </w:r>
          </w:p>
        </w:tc>
        <w:tc>
          <w:tcPr>
            <w:tcW w:w="40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0C9A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10F43FE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2F75">
            <w:pPr>
              <w:ind w:leftChars="1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特色二</w:t>
            </w:r>
          </w:p>
        </w:tc>
        <w:tc>
          <w:tcPr>
            <w:tcW w:w="40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864D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2DCD07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9F9F">
            <w:pPr>
              <w:pStyle w:val="2"/>
              <w:numPr>
                <w:ilvl w:val="0"/>
                <w:numId w:val="0"/>
              </w:numPr>
              <w:topLinePunct w:val="0"/>
              <w:ind w:leftChars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核心做法摘要（提炼关键举措）</w:t>
            </w:r>
          </w:p>
        </w:tc>
      </w:tr>
      <w:tr w14:paraId="47E7042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5A5E">
            <w:pPr>
              <w:ind w:leftChars="1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做法一</w:t>
            </w:r>
          </w:p>
        </w:tc>
        <w:tc>
          <w:tcPr>
            <w:tcW w:w="40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24A7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1B5EDC7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DB65">
            <w:pPr>
              <w:ind w:leftChars="1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做法二</w:t>
            </w:r>
          </w:p>
        </w:tc>
        <w:tc>
          <w:tcPr>
            <w:tcW w:w="40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BC17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74DC53A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8E72F">
            <w:pPr>
              <w:pStyle w:val="2"/>
              <w:numPr>
                <w:ilvl w:val="0"/>
                <w:numId w:val="0"/>
              </w:numPr>
              <w:topLinePunct w:val="0"/>
              <w:ind w:leftChars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主要成效（数据化、案例化表述）</w:t>
            </w:r>
          </w:p>
        </w:tc>
      </w:tr>
      <w:tr w14:paraId="5A1E247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B526">
            <w:pPr>
              <w:ind w:leftChars="1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成效一</w:t>
            </w:r>
          </w:p>
        </w:tc>
        <w:tc>
          <w:tcPr>
            <w:tcW w:w="40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E662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7F20B67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CB98">
            <w:pPr>
              <w:ind w:leftChars="1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成效二</w:t>
            </w:r>
          </w:p>
        </w:tc>
        <w:tc>
          <w:tcPr>
            <w:tcW w:w="40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22CE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06AA3CB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384D2">
            <w:pPr>
              <w:pStyle w:val="2"/>
              <w:numPr>
                <w:ilvl w:val="0"/>
                <w:numId w:val="0"/>
              </w:numPr>
              <w:topLinePunct w:val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申报单位意见</w:t>
            </w:r>
          </w:p>
          <w:p w14:paraId="0D605A16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915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</w:tbl>
    <w:p w14:paraId="5A1D99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both"/>
        <w:textAlignment w:val="auto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b/>
          <w:sz w:val="18"/>
          <w:szCs w:val="18"/>
        </w:rPr>
        <w:t>填写说明：</w:t>
      </w:r>
    </w:p>
    <w:p w14:paraId="258C8D18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sz w:val="18"/>
          <w:szCs w:val="18"/>
        </w:rPr>
      </w:pPr>
      <w:r>
        <w:rPr>
          <w:rFonts w:hint="eastAsia" w:ascii="黑体" w:hAnsi="黑体" w:eastAsia="黑体" w:cs="黑体"/>
          <w:b/>
          <w:sz w:val="18"/>
          <w:szCs w:val="18"/>
        </w:rPr>
        <w:t>品牌名称</w:t>
      </w:r>
      <w:r>
        <w:rPr>
          <w:rFonts w:hint="eastAsia" w:ascii="黑体" w:hAnsi="黑体" w:eastAsia="黑体" w:cs="黑体"/>
          <w:sz w:val="18"/>
          <w:szCs w:val="18"/>
        </w:rPr>
        <w:t>：突出行业特色，避免空泛，建议结合项目特点命名（如“红色引擎”“筑梦先锋”）。</w:t>
      </w:r>
    </w:p>
    <w:p w14:paraId="23424FD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sz w:val="18"/>
          <w:szCs w:val="18"/>
        </w:rPr>
      </w:pPr>
      <w:r>
        <w:rPr>
          <w:rFonts w:hint="eastAsia" w:ascii="黑体" w:hAnsi="黑体" w:eastAsia="黑体" w:cs="黑体"/>
          <w:b/>
          <w:sz w:val="18"/>
          <w:szCs w:val="18"/>
        </w:rPr>
        <w:t>核心做法</w:t>
      </w:r>
      <w:r>
        <w:rPr>
          <w:rFonts w:hint="eastAsia" w:ascii="黑体" w:hAnsi="黑体" w:eastAsia="黑体" w:cs="黑体"/>
          <w:sz w:val="18"/>
          <w:szCs w:val="18"/>
        </w:rPr>
        <w:t>：需体现创新性和可复制性，如“五步工作法”“党员积分制”等具体机制。</w:t>
      </w:r>
    </w:p>
    <w:p w14:paraId="7B96887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sz w:val="18"/>
          <w:szCs w:val="18"/>
        </w:rPr>
      </w:pPr>
      <w:r>
        <w:rPr>
          <w:rFonts w:hint="eastAsia" w:ascii="黑体" w:hAnsi="黑体" w:eastAsia="黑体" w:cs="黑体"/>
          <w:b/>
          <w:sz w:val="18"/>
          <w:szCs w:val="18"/>
        </w:rPr>
        <w:t>成效部分</w:t>
      </w:r>
      <w:r>
        <w:rPr>
          <w:rFonts w:hint="eastAsia" w:ascii="黑体" w:hAnsi="黑体" w:eastAsia="黑体" w:cs="黑体"/>
          <w:sz w:val="18"/>
          <w:szCs w:val="18"/>
        </w:rPr>
        <w:t>：用数据、奖项、媒体报道等增强说服力，避免笼统表述。</w:t>
      </w:r>
    </w:p>
    <w:p w14:paraId="1E7439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both"/>
        <w:textAlignment w:val="auto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b/>
          <w:sz w:val="18"/>
          <w:szCs w:val="18"/>
        </w:rPr>
        <w:t>备注</w:t>
      </w:r>
      <w:r>
        <w:rPr>
          <w:rFonts w:hint="eastAsia" w:ascii="黑体" w:hAnsi="黑体" w:eastAsia="黑体" w:cs="黑体"/>
          <w:sz w:val="18"/>
          <w:szCs w:val="18"/>
        </w:rPr>
        <w:t>：实际申报时需根据项目情况调整内容，建议附高清党建活动照片、制度文件等作为支撑材料。</w:t>
      </w:r>
    </w:p>
    <w:p w14:paraId="600EE5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both"/>
        <w:textAlignment w:val="auto"/>
        <w:rPr>
          <w:sz w:val="16"/>
          <w:szCs w:val="16"/>
        </w:rPr>
      </w:pPr>
    </w:p>
    <w:p w14:paraId="2D2E313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CD65C"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64895" cy="297815"/>
          <wp:effectExtent l="0" t="0" r="1905" b="6985"/>
          <wp:docPr id="1" name="图片 1" descr="微信截图_20240407131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截图_2024040713124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4895" cy="297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C1C857"/>
    <w:multiLevelType w:val="singleLevel"/>
    <w:tmpl w:val="C2C1C857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601BC"/>
    <w:rsid w:val="36B958FF"/>
    <w:rsid w:val="579601BC"/>
    <w:rsid w:val="6434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307</Characters>
  <Lines>0</Lines>
  <Paragraphs>0</Paragraphs>
  <TotalTime>5</TotalTime>
  <ScaleCrop>false</ScaleCrop>
  <LinksUpToDate>false</LinksUpToDate>
  <CharactersWithSpaces>307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2025-09-02T07:31:00Z</dcterms:created>
  <dc:creator>永庆</dc:creator>
  <cp:lastModifiedBy>永庆</cp:lastModifiedBy>
  <dcterms:modified xsi:type="dcterms:W3CDTF">2025-09-04T05:10:41Z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851D5823C8144DEDA6C32C440ED2EAD4_13</vt:lpwstr>
  </property>
  <property fmtid="{D5CDD505-2E9C-101B-9397-08002B2CF9AE}" pid="4" name="KSOTemplateDocerSaveRecord">
    <vt:lpwstr>eyJoZGlkIjoiYTJlM2MwNGY1NjMzZjhhYzlmZTM5ZmE1Njk4NzI0ZjkiLCJ1c2VySWQiOiIyNTAxMzg0ODIifQ==</vt:lpwstr>
  </property>
</Properties>
</file>