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7C1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4A68AF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河南省建筑业协会科技成果申报汇总表</w:t>
      </w:r>
    </w:p>
    <w:tbl>
      <w:tblPr>
        <w:tblStyle w:val="3"/>
        <w:tblW w:w="135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340"/>
        <w:gridCol w:w="1200"/>
        <w:gridCol w:w="996"/>
        <w:gridCol w:w="1665"/>
        <w:gridCol w:w="1605"/>
        <w:gridCol w:w="2745"/>
        <w:gridCol w:w="1275"/>
        <w:gridCol w:w="2175"/>
      </w:tblGrid>
      <w:tr w14:paraId="50BF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6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D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成果名称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6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完成单位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8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主要完成人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5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申请获得专利、工法情况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D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论文论著情况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1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编写标准情况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8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经济、社会效益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1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联系人及手机号</w:t>
            </w:r>
          </w:p>
        </w:tc>
      </w:tr>
      <w:tr w14:paraId="07864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C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D41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B15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9A6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4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专利：  项、工法： 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D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论文：  篇、专著： 本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0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主编/参编：  项、     标准类别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756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46E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9B4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2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CBC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C7E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27D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ED8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73C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7DE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3E2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BF2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740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E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289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887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5E4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E7C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A39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FD3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029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6F5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E19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A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767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6AC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DA5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4CC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98E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808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B7E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FE2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132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4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BEE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5A4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8A1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302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ADB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3A5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A1E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6BE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7451EB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6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0</TotalTime>
  <ScaleCrop>false</ScaleCrop>
  <LinksUpToDate>false</LinksUpToDate>
  <CharactersWithSpaces>121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2025-01-13T07:26:13Z</dcterms:created>
  <dc:creator>Administrator</dc:creator>
  <cp:lastModifiedBy>G_</cp:lastModifiedBy>
  <dcterms:modified xsi:type="dcterms:W3CDTF">2025-01-13T07:26:21Z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eyJoZGlkIjoiNWM5ZmQwZGE1NGQ2NzU4ZmJlMzM4YzdhOWM0OWM5ZjMiLCJ1c2VySWQiOiI5NDIxMjY3NDUifQ==</vt:lpwstr>
  </property>
  <property fmtid="{D5CDD505-2E9C-101B-9397-08002B2CF9AE}" pid="4" name="ICV">
    <vt:lpwstr>1B0D1D18308F4D0FA7F8FE8304A22B0C_12</vt:lpwstr>
  </property>
</Properties>
</file>