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7BD1E">
      <w:pPr>
        <w:spacing w:line="567" w:lineRule="exact"/>
        <w:jc w:val="center"/>
        <w:rPr>
          <w:rFonts w:ascii="方正大标宋简体" w:hAnsi="方正大标宋简体" w:eastAsia="方正大标宋简体" w:cs="方正大标宋简体"/>
          <w:color w:val="auto"/>
          <w:sz w:val="44"/>
          <w:szCs w:val="44"/>
          <w:shd w:val="clear" w:color="auto" w:fill="FFFFFF"/>
        </w:rPr>
      </w:pPr>
      <w:bookmarkStart w:id="0" w:name="_GoBack"/>
      <w:bookmarkEnd w:id="0"/>
    </w:p>
    <w:p w14:paraId="29EFFD29">
      <w:pPr>
        <w:spacing w:line="567" w:lineRule="exact"/>
        <w:jc w:val="center"/>
        <w:rPr>
          <w:rFonts w:ascii="方正大标宋简体" w:hAnsi="方正大标宋简体" w:eastAsia="方正大标宋简体" w:cs="方正大标宋简体"/>
          <w:b/>
          <w:bCs/>
          <w:color w:val="auto"/>
          <w:sz w:val="44"/>
          <w:szCs w:val="44"/>
          <w:shd w:val="clear" w:color="auto" w:fill="FFFFFF"/>
        </w:rPr>
      </w:pPr>
    </w:p>
    <w:p w14:paraId="03AC98B2">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2D3CE978">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64342B3A">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0AAE0FEA">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121C4C8E">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3D5B5D19">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711324FF">
      <w:pPr>
        <w:widowControl/>
        <w:spacing w:line="567" w:lineRule="exact"/>
        <w:jc w:val="center"/>
        <w:outlineLvl w:val="5"/>
        <w:rPr>
          <w:rFonts w:hint="default" w:ascii="Times New Roman" w:hAnsi="Times New Roman" w:eastAsia="仿宋" w:cs="Times New Roman"/>
          <w:bCs/>
          <w:color w:val="auto"/>
          <w:sz w:val="32"/>
          <w:szCs w:val="32"/>
        </w:rPr>
      </w:pPr>
      <w:r>
        <w:rPr>
          <w:rFonts w:hint="default" w:ascii="Times New Roman" w:hAnsi="Times New Roman" w:eastAsia="仿宋" w:cs="Times New Roman"/>
          <w:bCs/>
          <w:color w:val="auto"/>
          <w:sz w:val="32"/>
          <w:szCs w:val="32"/>
        </w:rPr>
        <w:t>豫建协</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val="en-US" w:eastAsia="zh-CN"/>
        </w:rPr>
        <w:t>20</w:t>
      </w:r>
      <w:r>
        <w:rPr>
          <w:rFonts w:hint="eastAsia" w:ascii="Times New Roman" w:hAnsi="Times New Roman" w:eastAsia="仿宋" w:cs="Times New Roman"/>
          <w:color w:val="auto"/>
          <w:sz w:val="32"/>
          <w:szCs w:val="32"/>
          <w:lang w:val="en-US" w:eastAsia="zh-CN"/>
        </w:rPr>
        <w:t>25</w:t>
      </w:r>
      <w:r>
        <w:rPr>
          <w:rFonts w:hint="default" w:ascii="Times New Roman" w:hAnsi="Times New Roman" w:eastAsia="仿宋" w:cs="Times New Roman"/>
          <w:color w:val="auto"/>
          <w:sz w:val="32"/>
          <w:szCs w:val="32"/>
        </w:rPr>
        <w:t>〕</w:t>
      </w:r>
      <w:r>
        <w:rPr>
          <w:rFonts w:hint="eastAsia" w:ascii="Times New Roman" w:hAnsi="Times New Roman" w:eastAsia="仿宋" w:cs="Times New Roman"/>
          <w:color w:val="auto"/>
          <w:sz w:val="32"/>
          <w:szCs w:val="32"/>
          <w:lang w:val="en-US" w:eastAsia="zh-CN"/>
        </w:rPr>
        <w:t>87</w:t>
      </w:r>
      <w:r>
        <w:rPr>
          <w:rFonts w:hint="default" w:ascii="Times New Roman" w:hAnsi="Times New Roman" w:eastAsia="仿宋" w:cs="Times New Roman"/>
          <w:bCs/>
          <w:color w:val="auto"/>
          <w:sz w:val="32"/>
          <w:szCs w:val="32"/>
        </w:rPr>
        <w:t>号</w:t>
      </w:r>
    </w:p>
    <w:p w14:paraId="02B64B16">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45DAB9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关于印发《河南省立项培育推荐中国建筑业协会中国建设工程鲁班奖（国家优质工程）管理办法（</w:t>
      </w:r>
      <w:r>
        <w:rPr>
          <w:rFonts w:hint="default" w:ascii="Times New Roman" w:hAnsi="Times New Roman" w:eastAsia="方正小标宋简体" w:cs="Times New Roman"/>
          <w:b w:val="0"/>
          <w:bCs w:val="0"/>
          <w:color w:val="auto"/>
          <w:sz w:val="44"/>
          <w:szCs w:val="44"/>
          <w:lang w:val="en-US" w:eastAsia="zh-CN"/>
        </w:rPr>
        <w:t>202</w:t>
      </w:r>
      <w:r>
        <w:rPr>
          <w:rFonts w:hint="eastAsia" w:ascii="Times New Roman" w:hAnsi="Times New Roman" w:eastAsia="方正小标宋简体" w:cs="Times New Roman"/>
          <w:b w:val="0"/>
          <w:bCs w:val="0"/>
          <w:color w:val="auto"/>
          <w:sz w:val="44"/>
          <w:szCs w:val="44"/>
          <w:lang w:val="en-US" w:eastAsia="zh-CN"/>
        </w:rPr>
        <w:t>5</w:t>
      </w:r>
      <w:r>
        <w:rPr>
          <w:rFonts w:hint="eastAsia" w:ascii="方正小标宋简体" w:hAnsi="方正小标宋简体" w:eastAsia="方正小标宋简体" w:cs="方正小标宋简体"/>
          <w:b w:val="0"/>
          <w:bCs w:val="0"/>
          <w:color w:val="auto"/>
          <w:sz w:val="44"/>
          <w:szCs w:val="44"/>
          <w:lang w:val="en-US" w:eastAsia="zh-CN"/>
        </w:rPr>
        <w:t>年修订）》的通知</w:t>
      </w:r>
    </w:p>
    <w:p w14:paraId="0AFFAD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方正大标宋简体" w:hAnsi="方正大标宋简体" w:eastAsia="方正大标宋简体" w:cs="方正大标宋简体"/>
          <w:color w:val="auto"/>
          <w:sz w:val="44"/>
          <w:szCs w:val="44"/>
          <w:shd w:val="clear" w:color="auto" w:fill="FFFFFF"/>
        </w:rPr>
      </w:pPr>
    </w:p>
    <w:p w14:paraId="1E2D87E0">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各市、直管县（市）建筑业协会，会员单位及有关单位：</w:t>
      </w:r>
    </w:p>
    <w:p w14:paraId="758E318C">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ind w:firstLine="640" w:firstLineChars="200"/>
        <w:textAlignment w:val="auto"/>
        <w:rPr>
          <w:rFonts w:hint="default" w:ascii="Times New Roman" w:hAnsi="Times New Roman" w:eastAsia="仿宋_GB2312" w:cs="Times New Roman"/>
          <w:color w:val="auto"/>
          <w:sz w:val="32"/>
          <w:szCs w:val="32"/>
        </w:rPr>
      </w:pPr>
      <w:r>
        <w:rPr>
          <w:rFonts w:hint="eastAsia" w:ascii="仿宋" w:hAnsi="仿宋" w:eastAsia="仿宋" w:cs="仿宋"/>
          <w:color w:val="auto"/>
          <w:sz w:val="32"/>
          <w:szCs w:val="32"/>
        </w:rPr>
        <w:t>为更好的帮助建筑业企业做好“中国建设工程鲁班奖（国家优质工程）”创建工作，在总结多年</w:t>
      </w:r>
      <w:r>
        <w:rPr>
          <w:rFonts w:hint="eastAsia" w:ascii="仿宋" w:hAnsi="仿宋" w:eastAsia="仿宋" w:cs="仿宋"/>
          <w:color w:val="auto"/>
          <w:sz w:val="32"/>
          <w:szCs w:val="32"/>
          <w:lang w:eastAsia="zh-CN"/>
        </w:rPr>
        <w:t>培育推荐</w:t>
      </w:r>
      <w:r>
        <w:rPr>
          <w:rFonts w:hint="eastAsia" w:ascii="仿宋" w:hAnsi="仿宋" w:eastAsia="仿宋" w:cs="仿宋"/>
          <w:color w:val="auto"/>
          <w:sz w:val="32"/>
          <w:szCs w:val="32"/>
        </w:rPr>
        <w:t>工作经验的基础上，</w:t>
      </w:r>
      <w:r>
        <w:rPr>
          <w:rFonts w:hint="eastAsia" w:ascii="仿宋_GB2312" w:eastAsia="仿宋_GB2312"/>
          <w:color w:val="auto"/>
          <w:sz w:val="32"/>
          <w:szCs w:val="32"/>
        </w:rPr>
        <w:t>我会对</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rPr>
        <w:t>中国建设工程鲁班奖（国家优质工程）管理办法（试行）》</w:t>
      </w:r>
      <w:r>
        <w:rPr>
          <w:rFonts w:hint="eastAsia" w:ascii="仿宋_GB2312" w:eastAsia="仿宋_GB2312"/>
          <w:color w:val="auto"/>
          <w:sz w:val="32"/>
          <w:szCs w:val="32"/>
        </w:rPr>
        <w:t>进行了修订。现将</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lang w:val="en-US" w:eastAsia="zh-CN"/>
        </w:rPr>
        <w:t>中国建筑业协会</w:t>
      </w:r>
      <w:r>
        <w:rPr>
          <w:rFonts w:hint="eastAsia" w:ascii="仿宋" w:hAnsi="仿宋" w:eastAsia="仿宋" w:cs="仿宋"/>
          <w:color w:val="auto"/>
          <w:sz w:val="32"/>
          <w:szCs w:val="32"/>
        </w:rPr>
        <w:t>中国建设工程鲁班奖（国家优质工程）管理办法</w:t>
      </w:r>
      <w:r>
        <w:rPr>
          <w:rFonts w:hint="default"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年修订）</w:t>
      </w:r>
      <w:r>
        <w:rPr>
          <w:rFonts w:hint="eastAsia" w:ascii="仿宋_GB2312" w:eastAsia="仿宋_GB2312"/>
          <w:color w:val="auto"/>
          <w:sz w:val="32"/>
          <w:szCs w:val="32"/>
        </w:rPr>
        <w:t>》印发，本办法自发布之日起施行</w:t>
      </w:r>
      <w:r>
        <w:rPr>
          <w:rFonts w:hint="eastAsia" w:ascii="仿宋_GB2312" w:eastAsia="仿宋_GB2312"/>
          <w:color w:val="auto"/>
          <w:sz w:val="32"/>
          <w:szCs w:val="32"/>
          <w:lang w:eastAsia="zh-CN"/>
        </w:rPr>
        <w:t>。</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rPr>
        <w:t>中国建设工程鲁班奖（国家优质工程）管理办法（试行）》</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豫</w:t>
      </w:r>
      <w:r>
        <w:rPr>
          <w:rFonts w:hint="default" w:ascii="Times New Roman" w:hAnsi="Times New Roman" w:eastAsia="仿宋_GB2312" w:cs="Times New Roman"/>
          <w:color w:val="auto"/>
          <w:sz w:val="32"/>
          <w:szCs w:val="32"/>
        </w:rPr>
        <w:t>建协〔20</w:t>
      </w:r>
      <w:r>
        <w:rPr>
          <w:rFonts w:hint="default" w:ascii="Times New Roman" w:hAnsi="Times New Roman" w:eastAsia="仿宋_GB2312" w:cs="Times New Roman"/>
          <w:color w:val="auto"/>
          <w:sz w:val="32"/>
          <w:szCs w:val="32"/>
          <w:lang w:val="en-US" w:eastAsia="zh-CN"/>
        </w:rPr>
        <w:t>21</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号）同时废止。</w:t>
      </w:r>
    </w:p>
    <w:p w14:paraId="3E984DEB">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textAlignment w:val="auto"/>
        <w:rPr>
          <w:rFonts w:hint="eastAsia" w:ascii="Times New Roman" w:hAnsi="Times New Roman" w:eastAsia="仿宋_GB2312" w:cs="Times New Roman"/>
          <w:color w:val="auto"/>
          <w:sz w:val="32"/>
          <w:szCs w:val="32"/>
        </w:rPr>
      </w:pPr>
    </w:p>
    <w:p w14:paraId="519D77AC">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textAlignment w:val="auto"/>
        <w:rPr>
          <w:rFonts w:hint="eastAsia" w:ascii="Times New Roman" w:hAnsi="Times New Roman" w:eastAsia="仿宋_GB2312" w:cs="Times New Roman"/>
          <w:color w:val="auto"/>
          <w:sz w:val="32"/>
          <w:szCs w:val="32"/>
        </w:rPr>
      </w:pPr>
    </w:p>
    <w:p w14:paraId="517C67AD">
      <w:pPr>
        <w:pStyle w:val="8"/>
        <w:keepNext w:val="0"/>
        <w:keepLines w:val="0"/>
        <w:pageBreakBefore w:val="0"/>
        <w:widowControl/>
        <w:kinsoku/>
        <w:wordWrap/>
        <w:overflowPunct/>
        <w:topLinePunct w:val="0"/>
        <w:autoSpaceDE/>
        <w:autoSpaceDN/>
        <w:bidi w:val="0"/>
        <w:adjustRightInd/>
        <w:snapToGrid/>
        <w:spacing w:beforeAutospacing="0" w:afterAutospacing="0" w:line="567" w:lineRule="exact"/>
        <w:ind w:firstLine="640" w:firstLineChars="200"/>
        <w:jc w:val="center"/>
        <w:textAlignment w:val="auto"/>
        <w:rPr>
          <w:rFonts w:hint="default" w:ascii="Times New Roman" w:hAnsi="Times New Roman" w:eastAsia="仿宋" w:cs="Times New Roman"/>
          <w:color w:val="auto"/>
          <w:sz w:val="32"/>
          <w:szCs w:val="32"/>
        </w:rPr>
        <w:sectPr>
          <w:footerReference r:id="rId3" w:type="default"/>
          <w:pgSz w:w="11906" w:h="16838"/>
          <w:pgMar w:top="1440" w:right="1800" w:bottom="1134" w:left="1800" w:header="851" w:footer="992" w:gutter="0"/>
          <w:pgNumType w:fmt="decimal"/>
          <w:cols w:space="425" w:num="1"/>
          <w:docGrid w:type="lines" w:linePitch="312" w:charSpace="0"/>
        </w:sectPr>
      </w:pPr>
      <w:r>
        <w:rPr>
          <w:rFonts w:hint="eastAsia" w:ascii="Times New Roman" w:hAnsi="Times New Roman" w:eastAsia="仿宋" w:cs="Times New Roman"/>
          <w:color w:val="auto"/>
          <w:sz w:val="32"/>
          <w:szCs w:val="32"/>
          <w:lang w:val="en-US" w:eastAsia="zh-CN"/>
        </w:rPr>
        <w:t xml:space="preserve">                    </w:t>
      </w:r>
      <w:r>
        <w:rPr>
          <w:rFonts w:hint="default" w:ascii="Times New Roman" w:hAnsi="Times New Roman" w:eastAsia="仿宋" w:cs="Times New Roman"/>
          <w:color w:val="auto"/>
          <w:sz w:val="32"/>
          <w:szCs w:val="32"/>
        </w:rPr>
        <w:t>20</w:t>
      </w:r>
      <w:r>
        <w:rPr>
          <w:rFonts w:hint="default" w:ascii="Times New Roman" w:hAnsi="Times New Roman" w:eastAsia="仿宋" w:cs="Times New Roman"/>
          <w:color w:val="auto"/>
          <w:sz w:val="32"/>
          <w:szCs w:val="32"/>
          <w:lang w:val="en-US" w:eastAsia="zh-CN"/>
        </w:rPr>
        <w:t>2</w:t>
      </w:r>
      <w:r>
        <w:rPr>
          <w:rFonts w:hint="eastAsia" w:ascii="Times New Roman" w:hAnsi="Times New Roman" w:eastAsia="仿宋" w:cs="Times New Roman"/>
          <w:color w:val="auto"/>
          <w:sz w:val="32"/>
          <w:szCs w:val="32"/>
          <w:lang w:val="en-US" w:eastAsia="zh-CN"/>
        </w:rPr>
        <w:t>5</w:t>
      </w:r>
      <w:r>
        <w:rPr>
          <w:rFonts w:hint="default" w:ascii="Times New Roman" w:hAnsi="Times New Roman" w:eastAsia="仿宋" w:cs="Times New Roman"/>
          <w:color w:val="auto"/>
          <w:sz w:val="32"/>
          <w:szCs w:val="32"/>
        </w:rPr>
        <w:t>年</w:t>
      </w:r>
      <w:r>
        <w:rPr>
          <w:rFonts w:hint="eastAsia" w:ascii="Times New Roman" w:hAnsi="Times New Roman" w:eastAsia="仿宋" w:cs="Times New Roman"/>
          <w:color w:val="auto"/>
          <w:sz w:val="32"/>
          <w:szCs w:val="32"/>
          <w:lang w:val="en-US" w:eastAsia="zh-CN"/>
        </w:rPr>
        <w:t>8</w:t>
      </w:r>
      <w:r>
        <w:rPr>
          <w:rFonts w:hint="default" w:ascii="Times New Roman" w:hAnsi="Times New Roman" w:eastAsia="仿宋" w:cs="Times New Roman"/>
          <w:color w:val="auto"/>
          <w:sz w:val="32"/>
          <w:szCs w:val="32"/>
        </w:rPr>
        <w:t>月</w:t>
      </w:r>
      <w:r>
        <w:rPr>
          <w:rFonts w:hint="eastAsia" w:ascii="Times New Roman" w:hAnsi="Times New Roman" w:eastAsia="仿宋" w:cs="Times New Roman"/>
          <w:color w:val="auto"/>
          <w:sz w:val="32"/>
          <w:szCs w:val="32"/>
          <w:lang w:val="en-US" w:eastAsia="zh-CN"/>
        </w:rPr>
        <w:t>12</w:t>
      </w:r>
      <w:r>
        <w:rPr>
          <w:rFonts w:hint="default" w:ascii="Times New Roman" w:hAnsi="Times New Roman" w:eastAsia="仿宋" w:cs="Times New Roman"/>
          <w:color w:val="auto"/>
          <w:sz w:val="32"/>
          <w:szCs w:val="32"/>
        </w:rPr>
        <w:t>日</w:t>
      </w:r>
    </w:p>
    <w:p w14:paraId="13D058EF">
      <w:pPr>
        <w:keepNext w:val="0"/>
        <w:keepLines w:val="0"/>
        <w:pageBreakBefore w:val="0"/>
        <w:widowControl w:val="0"/>
        <w:kinsoku/>
        <w:wordWrap/>
        <w:overflowPunct/>
        <w:topLinePunct w:val="0"/>
        <w:autoSpaceDE/>
        <w:autoSpaceDN/>
        <w:bidi w:val="0"/>
        <w:adjustRightInd/>
        <w:snapToGrid/>
        <w:spacing w:line="567" w:lineRule="exact"/>
        <w:jc w:val="left"/>
        <w:textAlignment w:val="auto"/>
        <w:rPr>
          <w:rFonts w:hint="eastAsia" w:ascii="黑体" w:hAnsi="黑体" w:eastAsia="黑体" w:cs="黑体"/>
          <w:b w:val="0"/>
          <w:bCs w:val="0"/>
          <w:color w:val="auto"/>
          <w:sz w:val="32"/>
          <w:szCs w:val="32"/>
          <w:lang w:val="en-US" w:eastAsia="zh-CN"/>
        </w:rPr>
      </w:pPr>
    </w:p>
    <w:p w14:paraId="6A77BA7C">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河南省立项培育</w:t>
      </w:r>
      <w:r>
        <w:rPr>
          <w:rFonts w:hint="eastAsia" w:ascii="方正小标宋简体" w:hAnsi="方正小标宋简体" w:eastAsia="方正小标宋简体" w:cs="方正小标宋简体"/>
          <w:b w:val="0"/>
          <w:bCs w:val="0"/>
          <w:color w:val="auto"/>
          <w:sz w:val="44"/>
          <w:szCs w:val="44"/>
          <w:lang w:val="en-US" w:eastAsia="zh-CN"/>
        </w:rPr>
        <w:t>推荐</w:t>
      </w:r>
      <w:r>
        <w:rPr>
          <w:rFonts w:hint="eastAsia" w:ascii="方正小标宋简体" w:hAnsi="方正小标宋简体" w:eastAsia="方正小标宋简体" w:cs="方正小标宋简体"/>
          <w:b w:val="0"/>
          <w:bCs w:val="0"/>
          <w:color w:val="auto"/>
          <w:sz w:val="44"/>
          <w:szCs w:val="44"/>
        </w:rPr>
        <w:t>中国</w:t>
      </w:r>
    </w:p>
    <w:p w14:paraId="49800FCA">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建设工程鲁班奖（国家优质工程）管理办法</w:t>
      </w:r>
    </w:p>
    <w:p w14:paraId="7BD8B4FB">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hint="eastAsia" w:ascii="楷体" w:hAnsi="楷体" w:eastAsia="楷体" w:cs="楷体"/>
          <w:b w:val="0"/>
          <w:bCs/>
          <w:color w:val="auto"/>
          <w:sz w:val="32"/>
          <w:szCs w:val="32"/>
          <w:shd w:val="clear" w:color="auto" w:fill="FFFFFF"/>
          <w:lang w:eastAsia="zh-CN"/>
        </w:rPr>
      </w:pPr>
      <w:r>
        <w:rPr>
          <w:rStyle w:val="12"/>
          <w:rFonts w:hint="eastAsia" w:ascii="楷体" w:hAnsi="楷体" w:eastAsia="楷体" w:cs="楷体"/>
          <w:b w:val="0"/>
          <w:bCs/>
          <w:color w:val="auto"/>
          <w:sz w:val="32"/>
          <w:szCs w:val="32"/>
          <w:shd w:val="clear" w:color="auto" w:fill="FFFFFF"/>
          <w:lang w:eastAsia="zh-CN"/>
        </w:rPr>
        <w:t>（</w:t>
      </w:r>
      <w:r>
        <w:rPr>
          <w:rStyle w:val="12"/>
          <w:rFonts w:hint="default" w:ascii="Times New Roman" w:hAnsi="Times New Roman" w:eastAsia="方正小标宋_GBK" w:cs="Times New Roman"/>
          <w:b w:val="0"/>
          <w:bCs/>
          <w:color w:val="auto"/>
          <w:sz w:val="32"/>
          <w:szCs w:val="32"/>
          <w:shd w:val="clear" w:color="auto" w:fill="FFFFFF"/>
          <w:lang w:val="en-US" w:eastAsia="zh-CN"/>
        </w:rPr>
        <w:t>202</w:t>
      </w:r>
      <w:r>
        <w:rPr>
          <w:rStyle w:val="12"/>
          <w:rFonts w:hint="eastAsia" w:ascii="Times New Roman" w:hAnsi="Times New Roman" w:eastAsia="方正小标宋_GBK" w:cs="Times New Roman"/>
          <w:b w:val="0"/>
          <w:bCs/>
          <w:color w:val="auto"/>
          <w:sz w:val="32"/>
          <w:szCs w:val="32"/>
          <w:shd w:val="clear" w:color="auto" w:fill="FFFFFF"/>
          <w:lang w:val="en-US" w:eastAsia="zh-CN"/>
        </w:rPr>
        <w:t>5</w:t>
      </w:r>
      <w:r>
        <w:rPr>
          <w:rStyle w:val="12"/>
          <w:rFonts w:hint="eastAsia" w:ascii="楷体" w:hAnsi="楷体" w:eastAsia="楷体" w:cs="楷体"/>
          <w:b w:val="0"/>
          <w:bCs/>
          <w:color w:val="auto"/>
          <w:sz w:val="32"/>
          <w:szCs w:val="32"/>
          <w:shd w:val="clear" w:color="auto" w:fill="FFFFFF"/>
          <w:lang w:val="en-US" w:eastAsia="zh-CN"/>
        </w:rPr>
        <w:t>年修订</w:t>
      </w:r>
      <w:r>
        <w:rPr>
          <w:rStyle w:val="12"/>
          <w:rFonts w:hint="eastAsia" w:ascii="楷体" w:hAnsi="楷体" w:eastAsia="楷体" w:cs="楷体"/>
          <w:b w:val="0"/>
          <w:bCs/>
          <w:color w:val="auto"/>
          <w:sz w:val="32"/>
          <w:szCs w:val="32"/>
          <w:shd w:val="clear" w:color="auto" w:fill="FFFFFF"/>
          <w:lang w:eastAsia="zh-CN"/>
        </w:rPr>
        <w:t>）</w:t>
      </w:r>
    </w:p>
    <w:p w14:paraId="3BC1669F">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hint="eastAsia" w:ascii="楷体" w:hAnsi="楷体" w:eastAsia="楷体" w:cs="楷体"/>
          <w:b w:val="0"/>
          <w:bCs/>
          <w:color w:val="auto"/>
          <w:sz w:val="32"/>
          <w:szCs w:val="32"/>
          <w:shd w:val="clear" w:color="auto" w:fill="FFFFFF"/>
          <w:lang w:eastAsia="zh-CN"/>
        </w:rPr>
      </w:pPr>
    </w:p>
    <w:p w14:paraId="22FD2567">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ascii="Times New Roman" w:hAnsi="Times New Roman" w:eastAsia="黑体"/>
          <w:b w:val="0"/>
          <w:bCs/>
          <w:color w:val="auto"/>
          <w:sz w:val="32"/>
          <w:szCs w:val="32"/>
          <w:shd w:val="clear" w:color="auto" w:fill="FFFFFF"/>
        </w:rPr>
      </w:pPr>
      <w:r>
        <w:rPr>
          <w:rStyle w:val="12"/>
          <w:rFonts w:ascii="Times New Roman" w:hAnsi="Times New Roman" w:eastAsia="黑体"/>
          <w:b w:val="0"/>
          <w:bCs/>
          <w:color w:val="auto"/>
          <w:sz w:val="32"/>
          <w:szCs w:val="32"/>
          <w:shd w:val="clear" w:color="auto" w:fill="FFFFFF"/>
        </w:rPr>
        <w:t>第一章  总  则</w:t>
      </w:r>
    </w:p>
    <w:p w14:paraId="000ED043">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ind w:firstLine="640" w:firstLineChars="200"/>
        <w:jc w:val="both"/>
        <w:textAlignment w:val="auto"/>
        <w:rPr>
          <w:rFonts w:hint="eastAsia" w:ascii="仿宋" w:hAnsi="仿宋" w:eastAsia="仿宋" w:cs="仿宋"/>
          <w:color w:val="auto"/>
          <w:sz w:val="32"/>
          <w:szCs w:val="32"/>
          <w:shd w:val="clear" w:color="auto" w:fill="FFFFFF"/>
        </w:rPr>
      </w:pPr>
      <w:r>
        <w:rPr>
          <w:rFonts w:hint="eastAsia" w:ascii="黑体" w:hAnsi="黑体" w:eastAsia="黑体" w:cs="黑体"/>
          <w:color w:val="auto"/>
          <w:sz w:val="32"/>
          <w:szCs w:val="32"/>
          <w:shd w:val="clear" w:color="auto" w:fill="FFFFFF"/>
        </w:rPr>
        <w:t xml:space="preserve">第一条  </w:t>
      </w:r>
      <w:r>
        <w:rPr>
          <w:rFonts w:hint="eastAsia" w:ascii="仿宋" w:hAnsi="仿宋" w:eastAsia="仿宋" w:cs="仿宋"/>
          <w:color w:val="auto"/>
          <w:sz w:val="32"/>
          <w:szCs w:val="32"/>
          <w:shd w:val="clear" w:color="auto" w:fill="FFFFFF"/>
        </w:rPr>
        <w:t>为</w:t>
      </w:r>
      <w:r>
        <w:rPr>
          <w:rFonts w:hint="eastAsia" w:ascii="仿宋" w:hAnsi="仿宋" w:eastAsia="仿宋" w:cs="仿宋"/>
          <w:color w:val="auto"/>
          <w:sz w:val="32"/>
          <w:szCs w:val="32"/>
          <w:shd w:val="clear" w:color="auto" w:fill="FFFFFF"/>
          <w:lang w:eastAsia="zh-CN"/>
        </w:rPr>
        <w:t>贯彻</w:t>
      </w:r>
      <w:r>
        <w:rPr>
          <w:rFonts w:hint="eastAsia" w:ascii="仿宋" w:hAnsi="仿宋" w:eastAsia="仿宋" w:cs="仿宋"/>
          <w:color w:val="auto"/>
          <w:sz w:val="32"/>
          <w:szCs w:val="32"/>
          <w:shd w:val="clear" w:color="auto" w:fill="FFFFFF"/>
        </w:rPr>
        <w:t>落实</w:t>
      </w:r>
      <w:r>
        <w:rPr>
          <w:rFonts w:hint="eastAsia" w:ascii="仿宋" w:hAnsi="仿宋" w:eastAsia="仿宋" w:cs="仿宋"/>
          <w:color w:val="auto"/>
          <w:sz w:val="32"/>
          <w:szCs w:val="32"/>
          <w:shd w:val="clear" w:color="auto" w:fill="FFFFFF"/>
          <w:lang w:val="en-US" w:eastAsia="zh-CN"/>
        </w:rPr>
        <w:t>《质量强国建设纲要》</w:t>
      </w:r>
      <w:r>
        <w:rPr>
          <w:rFonts w:hint="eastAsia" w:ascii="仿宋" w:hAnsi="仿宋" w:eastAsia="仿宋" w:cs="仿宋"/>
          <w:color w:val="auto"/>
          <w:sz w:val="32"/>
          <w:szCs w:val="32"/>
          <w:shd w:val="clear" w:color="auto" w:fill="FFFFFF"/>
        </w:rPr>
        <w:t>，高效推进我省建设工程质量水平的不断提高。根据《中国建筑业协会中国建设工程鲁班奖（国家优质工程）评选办法</w:t>
      </w:r>
      <w:r>
        <w:rPr>
          <w:rFonts w:hint="eastAsia" w:ascii="仿宋" w:hAnsi="仿宋" w:eastAsia="仿宋" w:cs="仿宋"/>
          <w:color w:val="auto"/>
          <w:sz w:val="32"/>
          <w:szCs w:val="32"/>
          <w:shd w:val="clear" w:color="auto" w:fill="FFFFFF"/>
          <w:lang w:eastAsia="zh-CN"/>
        </w:rPr>
        <w:t>（</w:t>
      </w:r>
      <w:r>
        <w:rPr>
          <w:rFonts w:hint="default" w:ascii="Times New Roman" w:hAnsi="Times New Roman" w:eastAsia="仿宋" w:cs="Times New Roman"/>
          <w:color w:val="auto"/>
          <w:sz w:val="32"/>
          <w:szCs w:val="32"/>
          <w:shd w:val="clear" w:color="auto" w:fill="FFFFFF"/>
          <w:lang w:val="en-US" w:eastAsia="zh-CN"/>
        </w:rPr>
        <w:t>2025</w:t>
      </w:r>
      <w:r>
        <w:rPr>
          <w:rFonts w:hint="eastAsia" w:ascii="仿宋" w:hAnsi="仿宋" w:eastAsia="仿宋" w:cs="仿宋"/>
          <w:color w:val="auto"/>
          <w:sz w:val="32"/>
          <w:szCs w:val="32"/>
          <w:shd w:val="clear" w:color="auto" w:fill="FFFFFF"/>
          <w:lang w:val="en-US" w:eastAsia="zh-CN"/>
        </w:rPr>
        <w:t>年修订</w:t>
      </w:r>
      <w:r>
        <w:rPr>
          <w:rFonts w:hint="eastAsia" w:ascii="仿宋" w:hAnsi="仿宋" w:eastAsia="仿宋" w:cs="仿宋"/>
          <w:color w:val="auto"/>
          <w:sz w:val="32"/>
          <w:szCs w:val="32"/>
          <w:shd w:val="clear" w:color="auto" w:fill="FFFFFF"/>
          <w:lang w:eastAsia="zh-CN"/>
        </w:rPr>
        <w:t>）</w:t>
      </w:r>
      <w:r>
        <w:rPr>
          <w:rFonts w:hint="eastAsia" w:ascii="仿宋" w:hAnsi="仿宋" w:eastAsia="仿宋" w:cs="仿宋"/>
          <w:color w:val="auto"/>
          <w:sz w:val="32"/>
          <w:szCs w:val="32"/>
          <w:shd w:val="clear" w:color="auto" w:fill="FFFFFF"/>
        </w:rPr>
        <w:t>》、《中国建筑业协会中国建设工程鲁班奖（国家优质工程）复查工作细则</w:t>
      </w:r>
      <w:r>
        <w:rPr>
          <w:rFonts w:hint="eastAsia" w:ascii="仿宋" w:hAnsi="仿宋" w:eastAsia="仿宋" w:cs="仿宋"/>
          <w:color w:val="auto"/>
          <w:sz w:val="32"/>
          <w:szCs w:val="32"/>
          <w:shd w:val="clear" w:color="auto" w:fill="FFFFFF"/>
          <w:lang w:eastAsia="zh-CN"/>
        </w:rPr>
        <w:t>（</w:t>
      </w:r>
      <w:r>
        <w:rPr>
          <w:rFonts w:hint="default" w:ascii="Times New Roman" w:hAnsi="Times New Roman" w:eastAsia="仿宋" w:cs="Times New Roman"/>
          <w:color w:val="auto"/>
          <w:sz w:val="32"/>
          <w:szCs w:val="32"/>
          <w:shd w:val="clear" w:color="auto" w:fill="FFFFFF"/>
          <w:lang w:val="en-US" w:eastAsia="zh-CN"/>
        </w:rPr>
        <w:t>2025</w:t>
      </w:r>
      <w:r>
        <w:rPr>
          <w:rFonts w:hint="eastAsia" w:ascii="仿宋" w:hAnsi="仿宋" w:eastAsia="仿宋" w:cs="仿宋"/>
          <w:color w:val="auto"/>
          <w:sz w:val="32"/>
          <w:szCs w:val="32"/>
          <w:shd w:val="clear" w:color="auto" w:fill="FFFFFF"/>
          <w:lang w:val="en-US" w:eastAsia="zh-CN"/>
        </w:rPr>
        <w:t>年修订</w:t>
      </w:r>
      <w:r>
        <w:rPr>
          <w:rFonts w:hint="eastAsia" w:ascii="仿宋" w:hAnsi="仿宋" w:eastAsia="仿宋" w:cs="仿宋"/>
          <w:color w:val="auto"/>
          <w:sz w:val="32"/>
          <w:szCs w:val="32"/>
          <w:shd w:val="clear" w:color="auto" w:fill="FFFFFF"/>
        </w:rPr>
        <w:t>》的要求和有关法律、法规的规定，结合我省实际情况，制定本办法。</w:t>
      </w:r>
    </w:p>
    <w:p w14:paraId="28463420">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ind w:firstLine="640" w:firstLineChars="200"/>
        <w:jc w:val="both"/>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第二条</w:t>
      </w:r>
      <w:r>
        <w:rPr>
          <w:rFonts w:ascii="Times New Roman" w:hAnsi="Times New Roman" w:eastAsia="仿宋"/>
          <w:color w:val="auto"/>
          <w:sz w:val="32"/>
          <w:szCs w:val="32"/>
          <w:shd w:val="clear" w:color="auto" w:fill="FFFFFF"/>
        </w:rPr>
        <w:t xml:space="preserve">  河南省建筑业协会负责</w:t>
      </w:r>
      <w:r>
        <w:rPr>
          <w:rFonts w:hint="eastAsia" w:ascii="Times New Roman" w:hAnsi="Times New Roman" w:eastAsia="仿宋"/>
          <w:color w:val="auto"/>
          <w:sz w:val="32"/>
          <w:szCs w:val="32"/>
          <w:shd w:val="clear" w:color="auto" w:fill="FFFFFF"/>
          <w:lang w:val="en-US" w:eastAsia="zh-CN"/>
        </w:rPr>
        <w:t>河南省区域内中国建筑业协会</w:t>
      </w:r>
      <w:r>
        <w:rPr>
          <w:rFonts w:ascii="Times New Roman" w:hAnsi="Times New Roman" w:eastAsia="仿宋"/>
          <w:color w:val="auto"/>
          <w:sz w:val="32"/>
          <w:szCs w:val="32"/>
          <w:shd w:val="clear" w:color="auto" w:fill="FFFFFF"/>
        </w:rPr>
        <w:t>中国建设工程鲁班奖（国家优质工程）（以下简称鲁班奖）</w:t>
      </w:r>
      <w:r>
        <w:rPr>
          <w:rFonts w:hint="eastAsia" w:ascii="Times New Roman" w:hAnsi="Times New Roman" w:eastAsia="仿宋"/>
          <w:color w:val="auto"/>
          <w:sz w:val="32"/>
          <w:szCs w:val="32"/>
          <w:shd w:val="clear" w:color="auto" w:fill="FFFFFF"/>
        </w:rPr>
        <w:t>立项、培育</w:t>
      </w:r>
      <w:r>
        <w:rPr>
          <w:rFonts w:hint="eastAsia" w:ascii="Times New Roman" w:hAnsi="Times New Roman" w:eastAsia="仿宋"/>
          <w:color w:val="auto"/>
          <w:sz w:val="32"/>
          <w:szCs w:val="32"/>
          <w:shd w:val="clear" w:color="auto" w:fill="FFFFFF"/>
          <w:lang w:val="en-US" w:eastAsia="zh-CN"/>
        </w:rPr>
        <w:t>和</w:t>
      </w:r>
      <w:r>
        <w:rPr>
          <w:rFonts w:ascii="Times New Roman" w:hAnsi="Times New Roman" w:eastAsia="仿宋"/>
          <w:color w:val="auto"/>
          <w:sz w:val="32"/>
          <w:szCs w:val="32"/>
          <w:shd w:val="clear" w:color="auto" w:fill="FFFFFF"/>
        </w:rPr>
        <w:t>推荐管理工作。</w:t>
      </w:r>
    </w:p>
    <w:p w14:paraId="184BEB32">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hint="eastAsia" w:ascii="Times New Roman" w:hAnsi="Times New Roman" w:eastAsia="黑体"/>
          <w:b w:val="0"/>
          <w:bCs/>
          <w:color w:val="auto"/>
          <w:sz w:val="32"/>
          <w:szCs w:val="32"/>
          <w:shd w:val="clear" w:color="auto" w:fill="FFFFFF"/>
          <w:lang w:val="en-US" w:eastAsia="zh-CN"/>
        </w:rPr>
      </w:pPr>
      <w:r>
        <w:rPr>
          <w:rStyle w:val="12"/>
          <w:rFonts w:ascii="Times New Roman" w:hAnsi="Times New Roman" w:eastAsia="黑体"/>
          <w:b w:val="0"/>
          <w:bCs/>
          <w:color w:val="auto"/>
          <w:sz w:val="32"/>
          <w:szCs w:val="32"/>
          <w:shd w:val="clear" w:color="auto" w:fill="FFFFFF"/>
        </w:rPr>
        <w:t>第二章  立</w:t>
      </w:r>
      <w:r>
        <w:rPr>
          <w:rStyle w:val="12"/>
          <w:rFonts w:hint="eastAsia" w:ascii="Times New Roman" w:hAnsi="Times New Roman" w:eastAsia="黑体"/>
          <w:b w:val="0"/>
          <w:bCs/>
          <w:color w:val="auto"/>
          <w:sz w:val="32"/>
          <w:szCs w:val="32"/>
          <w:shd w:val="clear" w:color="auto" w:fill="FFFFFF"/>
          <w:lang w:val="en-US" w:eastAsia="zh-CN"/>
        </w:rPr>
        <w:t xml:space="preserve">  </w:t>
      </w:r>
      <w:r>
        <w:rPr>
          <w:rStyle w:val="12"/>
          <w:rFonts w:hint="eastAsia" w:ascii="Times New Roman" w:hAnsi="Times New Roman" w:eastAsia="黑体"/>
          <w:b w:val="0"/>
          <w:bCs/>
          <w:color w:val="auto"/>
          <w:sz w:val="32"/>
          <w:szCs w:val="32"/>
          <w:shd w:val="clear" w:color="auto" w:fill="FFFFFF"/>
        </w:rPr>
        <w:t>项</w:t>
      </w:r>
    </w:p>
    <w:p w14:paraId="1E82F815">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ind w:firstLine="640" w:firstLineChars="200"/>
        <w:jc w:val="both"/>
        <w:textAlignment w:val="auto"/>
        <w:rPr>
          <w:rFonts w:ascii="Times New Roman" w:hAnsi="Times New Roman" w:eastAsia="仿宋"/>
          <w:color w:val="auto"/>
          <w:kern w:val="2"/>
          <w:sz w:val="32"/>
          <w:szCs w:val="32"/>
          <w:shd w:val="clear" w:color="auto" w:fill="FFFFFF"/>
        </w:rPr>
      </w:pPr>
      <w:r>
        <w:rPr>
          <w:rFonts w:hint="eastAsia" w:ascii="黑体" w:hAnsi="黑体" w:eastAsia="黑体" w:cs="黑体"/>
          <w:color w:val="auto"/>
          <w:sz w:val="32"/>
          <w:szCs w:val="32"/>
          <w:shd w:val="clear" w:color="auto" w:fill="FFFFFF"/>
        </w:rPr>
        <w:t>第三条</w:t>
      </w:r>
      <w:r>
        <w:rPr>
          <w:rFonts w:ascii="Times New Roman" w:hAnsi="Times New Roman" w:eastAsia="仿宋"/>
          <w:color w:val="auto"/>
          <w:sz w:val="32"/>
          <w:szCs w:val="32"/>
          <w:shd w:val="clear" w:color="auto" w:fill="FFFFFF"/>
        </w:rPr>
        <w:t xml:space="preserve">  鲁班奖立项</w:t>
      </w:r>
      <w:r>
        <w:rPr>
          <w:rFonts w:hint="eastAsia" w:ascii="Times New Roman" w:hAnsi="Times New Roman" w:eastAsia="仿宋"/>
          <w:color w:val="auto"/>
          <w:sz w:val="32"/>
          <w:szCs w:val="32"/>
          <w:shd w:val="clear" w:color="auto" w:fill="FFFFFF"/>
        </w:rPr>
        <w:t>工作原则上</w:t>
      </w:r>
      <w:r>
        <w:rPr>
          <w:rFonts w:ascii="Times New Roman" w:hAnsi="Times New Roman" w:eastAsia="仿宋"/>
          <w:color w:val="auto"/>
          <w:kern w:val="2"/>
          <w:sz w:val="32"/>
          <w:szCs w:val="32"/>
          <w:shd w:val="clear" w:color="auto" w:fill="FFFFFF"/>
        </w:rPr>
        <w:t>每年开展一次</w:t>
      </w:r>
      <w:r>
        <w:rPr>
          <w:rFonts w:hint="eastAsia" w:ascii="Times New Roman" w:hAnsi="Times New Roman" w:eastAsia="仿宋"/>
          <w:color w:val="auto"/>
          <w:kern w:val="2"/>
          <w:sz w:val="32"/>
          <w:szCs w:val="32"/>
          <w:shd w:val="clear" w:color="auto" w:fill="FFFFFF"/>
          <w:lang w:eastAsia="zh-CN"/>
        </w:rPr>
        <w:t>，全年受理</w:t>
      </w:r>
      <w:r>
        <w:rPr>
          <w:rFonts w:hint="eastAsia" w:ascii="Times New Roman" w:hAnsi="Times New Roman" w:eastAsia="仿宋"/>
          <w:color w:val="auto"/>
          <w:kern w:val="2"/>
          <w:sz w:val="32"/>
          <w:szCs w:val="32"/>
          <w:shd w:val="clear" w:color="auto" w:fill="FFFFFF"/>
          <w:lang w:val="en-US" w:eastAsia="zh-CN"/>
        </w:rPr>
        <w:t>申报</w:t>
      </w:r>
      <w:r>
        <w:rPr>
          <w:rFonts w:ascii="Times New Roman" w:hAnsi="Times New Roman" w:eastAsia="仿宋"/>
          <w:color w:val="auto"/>
          <w:kern w:val="2"/>
          <w:sz w:val="32"/>
          <w:szCs w:val="32"/>
          <w:shd w:val="clear" w:color="auto" w:fill="FFFFFF"/>
        </w:rPr>
        <w:t>。</w:t>
      </w:r>
    </w:p>
    <w:p w14:paraId="5605C417">
      <w:pPr>
        <w:pStyle w:val="8"/>
        <w:spacing w:before="0" w:beforeAutospacing="0" w:after="0" w:afterAutospacing="0" w:line="567" w:lineRule="exact"/>
        <w:ind w:firstLine="640" w:firstLineChars="200"/>
        <w:jc w:val="both"/>
        <w:rPr>
          <w:rFonts w:ascii="Times New Roman" w:hAnsi="Times New Roman" w:eastAsia="仿宋"/>
          <w:color w:val="auto"/>
          <w:kern w:val="2"/>
          <w:sz w:val="32"/>
          <w:szCs w:val="32"/>
          <w:shd w:val="clear" w:color="auto" w:fill="FFFFFF"/>
        </w:rPr>
      </w:pPr>
      <w:r>
        <w:rPr>
          <w:rFonts w:hint="eastAsia" w:ascii="黑体" w:hAnsi="黑体" w:eastAsia="黑体" w:cs="黑体"/>
          <w:color w:val="auto"/>
          <w:kern w:val="2"/>
          <w:sz w:val="32"/>
          <w:szCs w:val="32"/>
          <w:shd w:val="clear" w:color="auto" w:fill="FFFFFF"/>
        </w:rPr>
        <w:t>第四条</w:t>
      </w:r>
      <w:r>
        <w:rPr>
          <w:rFonts w:ascii="Times New Roman" w:hAnsi="Times New Roman" w:eastAsia="仿宋"/>
          <w:color w:val="auto"/>
          <w:sz w:val="32"/>
          <w:szCs w:val="32"/>
          <w:shd w:val="clear" w:color="auto" w:fill="FFFFFF"/>
        </w:rPr>
        <w:t xml:space="preserve">  鲁</w:t>
      </w:r>
      <w:r>
        <w:rPr>
          <w:rFonts w:ascii="Times New Roman" w:hAnsi="Times New Roman" w:eastAsia="仿宋"/>
          <w:color w:val="auto"/>
          <w:kern w:val="2"/>
          <w:sz w:val="32"/>
          <w:szCs w:val="32"/>
          <w:shd w:val="clear" w:color="auto" w:fill="FFFFFF"/>
        </w:rPr>
        <w:t>班奖立项由企业自愿申报，经各市、直管县（市）建筑业协会、有关行业建设协会</w:t>
      </w:r>
      <w:r>
        <w:rPr>
          <w:rFonts w:ascii="Times New Roman" w:hAnsi="Times New Roman" w:eastAsia="仿宋"/>
          <w:color w:val="auto"/>
          <w:kern w:val="2"/>
          <w:sz w:val="32"/>
          <w:szCs w:val="32"/>
          <w:highlight w:val="none"/>
          <w:shd w:val="clear" w:color="auto" w:fill="FFFFFF"/>
        </w:rPr>
        <w:t>或有关单位</w:t>
      </w:r>
      <w:r>
        <w:rPr>
          <w:rFonts w:hint="eastAsia" w:ascii="Times New Roman" w:hAnsi="Times New Roman" w:eastAsia="仿宋"/>
          <w:color w:val="auto"/>
          <w:kern w:val="2"/>
          <w:sz w:val="32"/>
          <w:szCs w:val="32"/>
          <w:highlight w:val="none"/>
          <w:shd w:val="clear" w:color="auto" w:fill="FFFFFF"/>
          <w:lang w:val="en-US" w:eastAsia="zh-CN"/>
        </w:rPr>
        <w:t>择优</w:t>
      </w:r>
      <w:r>
        <w:rPr>
          <w:rFonts w:hint="eastAsia" w:ascii="Times New Roman" w:hAnsi="Times New Roman" w:eastAsia="仿宋"/>
          <w:color w:val="auto"/>
          <w:kern w:val="2"/>
          <w:sz w:val="32"/>
          <w:szCs w:val="32"/>
          <w:highlight w:val="none"/>
          <w:shd w:val="clear" w:color="auto" w:fill="FFFFFF"/>
          <w:lang w:eastAsia="zh-CN"/>
        </w:rPr>
        <w:t>推荐</w:t>
      </w:r>
      <w:r>
        <w:rPr>
          <w:rFonts w:hint="eastAsia" w:ascii="Times New Roman" w:hAnsi="Times New Roman" w:eastAsia="仿宋"/>
          <w:strike w:val="0"/>
          <w:dstrike w:val="0"/>
          <w:color w:val="auto"/>
          <w:kern w:val="2"/>
          <w:sz w:val="32"/>
          <w:szCs w:val="32"/>
          <w:highlight w:val="none"/>
          <w:shd w:val="clear" w:color="auto" w:fill="FFFFFF"/>
          <w:lang w:eastAsia="zh-CN"/>
        </w:rPr>
        <w:t>，</w:t>
      </w:r>
      <w:r>
        <w:rPr>
          <w:rFonts w:hint="eastAsia" w:ascii="Times New Roman" w:hAnsi="Times New Roman" w:eastAsia="仿宋"/>
          <w:color w:val="auto"/>
          <w:sz w:val="32"/>
          <w:szCs w:val="32"/>
          <w:shd w:val="clear" w:color="auto" w:fill="FFFFFF"/>
        </w:rPr>
        <w:t>由</w:t>
      </w:r>
      <w:r>
        <w:rPr>
          <w:rFonts w:ascii="Times New Roman" w:hAnsi="Times New Roman" w:eastAsia="仿宋"/>
          <w:color w:val="auto"/>
          <w:sz w:val="32"/>
          <w:szCs w:val="32"/>
          <w:shd w:val="clear" w:color="auto" w:fill="FFFFFF"/>
        </w:rPr>
        <w:t>河南省建筑业协会组织</w:t>
      </w:r>
      <w:r>
        <w:rPr>
          <w:rFonts w:hint="eastAsia" w:ascii="Times New Roman" w:hAnsi="Times New Roman" w:eastAsia="仿宋"/>
          <w:color w:val="auto"/>
          <w:sz w:val="32"/>
          <w:szCs w:val="32"/>
          <w:shd w:val="clear" w:color="auto" w:fill="FFFFFF"/>
          <w:lang w:val="en-US" w:eastAsia="zh-CN"/>
        </w:rPr>
        <w:t>审核</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对</w:t>
      </w:r>
      <w:r>
        <w:rPr>
          <w:rFonts w:ascii="Times New Roman" w:hAnsi="Times New Roman" w:eastAsia="仿宋"/>
          <w:color w:val="auto"/>
          <w:sz w:val="32"/>
          <w:szCs w:val="32"/>
          <w:shd w:val="clear" w:color="auto" w:fill="FFFFFF"/>
        </w:rPr>
        <w:t>符合条件</w:t>
      </w:r>
      <w:r>
        <w:rPr>
          <w:rFonts w:hint="eastAsia" w:ascii="Times New Roman" w:hAnsi="Times New Roman" w:eastAsia="仿宋"/>
          <w:color w:val="auto"/>
          <w:sz w:val="32"/>
          <w:szCs w:val="32"/>
          <w:shd w:val="clear" w:color="auto" w:fill="FFFFFF"/>
          <w:lang w:val="en-US" w:eastAsia="zh-CN"/>
        </w:rPr>
        <w:t>的项目</w:t>
      </w:r>
      <w:r>
        <w:rPr>
          <w:rFonts w:ascii="Times New Roman" w:hAnsi="Times New Roman" w:eastAsia="仿宋"/>
          <w:color w:val="auto"/>
          <w:sz w:val="32"/>
          <w:szCs w:val="32"/>
          <w:shd w:val="clear" w:color="auto" w:fill="FFFFFF"/>
        </w:rPr>
        <w:t>列入立项名单</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纳入培育项目库</w:t>
      </w:r>
      <w:r>
        <w:rPr>
          <w:rFonts w:ascii="Times New Roman" w:hAnsi="Times New Roman" w:eastAsia="仿宋"/>
          <w:color w:val="auto"/>
          <w:sz w:val="32"/>
          <w:szCs w:val="32"/>
          <w:shd w:val="clear" w:color="auto" w:fill="FFFFFF"/>
        </w:rPr>
        <w:t>。</w:t>
      </w:r>
    </w:p>
    <w:p w14:paraId="20579395">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67" w:lineRule="exact"/>
        <w:ind w:left="0" w:leftChars="0" w:right="0" w:rightChars="0" w:firstLine="640" w:firstLineChars="200"/>
        <w:jc w:val="both"/>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kern w:val="2"/>
          <w:sz w:val="32"/>
          <w:szCs w:val="32"/>
          <w:shd w:val="clear" w:color="auto" w:fill="FFFFFF"/>
          <w:lang w:val="en-US" w:eastAsia="zh-CN"/>
        </w:rPr>
        <w:t>第五条</w:t>
      </w:r>
      <w:r>
        <w:rPr>
          <w:rFonts w:hint="eastAsia" w:ascii="Times New Roman" w:hAnsi="Times New Roman" w:eastAsia="仿宋"/>
          <w:color w:val="auto"/>
          <w:kern w:val="0"/>
          <w:sz w:val="32"/>
          <w:szCs w:val="32"/>
          <w:shd w:val="clear" w:color="auto" w:fill="FFFFFF"/>
          <w:lang w:val="en-US" w:eastAsia="zh-CN" w:bidi="ar"/>
        </w:rPr>
        <w:t xml:space="preserve"> </w:t>
      </w:r>
      <w:r>
        <w:rPr>
          <w:rFonts w:ascii="Times New Roman" w:hAnsi="Times New Roman" w:eastAsia="仿宋"/>
          <w:color w:val="auto"/>
          <w:sz w:val="32"/>
          <w:szCs w:val="32"/>
          <w:shd w:val="clear" w:color="auto" w:fill="FFFFFF"/>
        </w:rPr>
        <w:t xml:space="preserve"> 鲁班奖立项</w:t>
      </w:r>
      <w:r>
        <w:rPr>
          <w:rFonts w:hint="eastAsia" w:ascii="Times New Roman" w:hAnsi="Times New Roman" w:eastAsia="仿宋"/>
          <w:color w:val="auto"/>
          <w:sz w:val="32"/>
          <w:szCs w:val="32"/>
          <w:shd w:val="clear" w:color="auto" w:fill="FFFFFF"/>
          <w:lang w:val="en-US" w:eastAsia="zh-CN"/>
        </w:rPr>
        <w:t>工程</w:t>
      </w:r>
      <w:r>
        <w:rPr>
          <w:rFonts w:ascii="Times New Roman" w:hAnsi="Times New Roman" w:eastAsia="仿宋"/>
          <w:color w:val="auto"/>
          <w:sz w:val="32"/>
          <w:szCs w:val="32"/>
          <w:shd w:val="clear" w:color="auto" w:fill="FFFFFF"/>
        </w:rPr>
        <w:t>条件</w:t>
      </w:r>
    </w:p>
    <w:p w14:paraId="109B3F2D">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shd w:val="clear" w:color="auto" w:fill="FFFFFF"/>
          <w:lang w:eastAsia="zh-CN"/>
        </w:rPr>
      </w:pPr>
      <w:r>
        <w:rPr>
          <w:rFonts w:ascii="Times New Roman" w:hAnsi="Times New Roman" w:eastAsia="仿宋" w:cs="Times New Roman"/>
          <w:color w:val="auto"/>
          <w:sz w:val="32"/>
          <w:szCs w:val="32"/>
          <w:shd w:val="clear" w:color="auto" w:fill="FFFFFF"/>
        </w:rPr>
        <w:t>（一）</w:t>
      </w:r>
      <w:r>
        <w:rPr>
          <w:rFonts w:hint="default" w:ascii="Times New Roman" w:hAnsi="Times New Roman" w:eastAsia="仿宋" w:cs="Times New Roman"/>
          <w:color w:val="auto"/>
          <w:kern w:val="2"/>
          <w:sz w:val="32"/>
          <w:szCs w:val="32"/>
          <w:lang w:val="en-US" w:eastAsia="zh-CN"/>
        </w:rPr>
        <w:t>立项工程为</w:t>
      </w:r>
      <w:r>
        <w:rPr>
          <w:rFonts w:hint="eastAsia" w:ascii="Times New Roman" w:hAnsi="Times New Roman" w:eastAsia="仿宋" w:cs="Times New Roman"/>
          <w:color w:val="auto"/>
          <w:kern w:val="2"/>
          <w:sz w:val="32"/>
          <w:szCs w:val="32"/>
          <w:lang w:val="en-US" w:eastAsia="zh-CN"/>
        </w:rPr>
        <w:t>本</w:t>
      </w:r>
      <w:r>
        <w:rPr>
          <w:rFonts w:hint="default" w:ascii="Times New Roman" w:hAnsi="Times New Roman" w:eastAsia="仿宋" w:cs="Times New Roman"/>
          <w:color w:val="auto"/>
          <w:kern w:val="2"/>
          <w:sz w:val="32"/>
          <w:szCs w:val="32"/>
          <w:lang w:val="en-US" w:eastAsia="zh-CN"/>
        </w:rPr>
        <w:t>省区域内新（扩）建工程或</w:t>
      </w:r>
      <w:r>
        <w:rPr>
          <w:rFonts w:hint="default" w:ascii="Times New Roman" w:hAnsi="Times New Roman" w:eastAsia="仿宋" w:cs="Times New Roman"/>
          <w:color w:val="auto"/>
          <w:sz w:val="32"/>
          <w:szCs w:val="32"/>
          <w:highlight w:val="none"/>
        </w:rPr>
        <w:t>本省企业在省外区域</w:t>
      </w:r>
      <w:r>
        <w:rPr>
          <w:rFonts w:hint="default" w:ascii="Times New Roman" w:hAnsi="Times New Roman" w:eastAsia="仿宋" w:cs="Times New Roman"/>
          <w:color w:val="auto"/>
          <w:kern w:val="2"/>
          <w:sz w:val="32"/>
          <w:szCs w:val="32"/>
          <w:lang w:val="en-US" w:eastAsia="zh-CN"/>
        </w:rPr>
        <w:t>承建的新（扩）建工程。</w:t>
      </w:r>
    </w:p>
    <w:p w14:paraId="49FC6621">
      <w:pPr>
        <w:keepNext w:val="0"/>
        <w:keepLines w:val="0"/>
        <w:pageBreakBefore w:val="0"/>
        <w:widowControl w:val="0"/>
        <w:kinsoku/>
        <w:wordWrap/>
        <w:overflowPunct/>
        <w:topLinePunct w:val="0"/>
        <w:autoSpaceDE/>
        <w:autoSpaceDN/>
        <w:bidi w:val="0"/>
        <w:adjustRightInd/>
        <w:snapToGrid/>
        <w:spacing w:line="567" w:lineRule="exact"/>
        <w:ind w:firstLine="640" w:firstLineChars="200"/>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二</w:t>
      </w:r>
      <w:r>
        <w:rPr>
          <w:rFonts w:ascii="Times New Roman" w:hAnsi="Times New Roman" w:eastAsia="仿宋"/>
          <w:color w:val="auto"/>
          <w:sz w:val="32"/>
          <w:szCs w:val="32"/>
          <w:shd w:val="clear" w:color="auto" w:fill="FFFFFF"/>
        </w:rPr>
        <w:t>）工程</w:t>
      </w:r>
      <w:r>
        <w:rPr>
          <w:rFonts w:hint="eastAsia" w:ascii="Times New Roman" w:hAnsi="Times New Roman" w:eastAsia="仿宋"/>
          <w:color w:val="auto"/>
          <w:sz w:val="32"/>
          <w:szCs w:val="32"/>
          <w:shd w:val="clear" w:color="auto" w:fill="FFFFFF"/>
          <w:lang w:eastAsia="zh-CN"/>
        </w:rPr>
        <w:t>类别</w:t>
      </w:r>
      <w:r>
        <w:rPr>
          <w:rFonts w:ascii="Times New Roman" w:hAnsi="Times New Roman" w:eastAsia="仿宋"/>
          <w:color w:val="auto"/>
          <w:sz w:val="32"/>
          <w:szCs w:val="32"/>
          <w:shd w:val="clear" w:color="auto" w:fill="FFFFFF"/>
        </w:rPr>
        <w:t>分为：住宅工程、公共建筑工程、工业交通水利工程、市政园林工程。</w:t>
      </w:r>
    </w:p>
    <w:p w14:paraId="138CC3BC">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shd w:val="clear" w:color="auto" w:fill="FFFFFF"/>
          <w:lang w:eastAsia="zh-CN"/>
        </w:rPr>
      </w:pPr>
      <w:r>
        <w:rPr>
          <w:rFonts w:ascii="Times New Roman" w:hAnsi="Times New Roman" w:eastAsia="仿宋" w:cs="Times New Roman"/>
          <w:color w:val="auto"/>
          <w:sz w:val="32"/>
          <w:szCs w:val="32"/>
          <w:shd w:val="clear" w:color="auto" w:fill="FFFFFF"/>
        </w:rPr>
        <w:t>（</w:t>
      </w:r>
      <w:r>
        <w:rPr>
          <w:rFonts w:hint="eastAsia" w:ascii="Times New Roman" w:hAnsi="Times New Roman" w:eastAsia="仿宋" w:cs="Times New Roman"/>
          <w:color w:val="auto"/>
          <w:sz w:val="32"/>
          <w:szCs w:val="32"/>
          <w:shd w:val="clear" w:color="auto" w:fill="FFFFFF"/>
          <w:lang w:eastAsia="zh-CN"/>
        </w:rPr>
        <w:t>三</w:t>
      </w:r>
      <w:r>
        <w:rPr>
          <w:rFonts w:ascii="Times New Roman" w:hAnsi="Times New Roman" w:eastAsia="仿宋" w:cs="Times New Roman"/>
          <w:color w:val="auto"/>
          <w:sz w:val="32"/>
          <w:szCs w:val="32"/>
          <w:shd w:val="clear" w:color="auto" w:fill="FFFFFF"/>
        </w:rPr>
        <w:t>）应</w:t>
      </w:r>
      <w:r>
        <w:rPr>
          <w:rFonts w:hint="eastAsia" w:ascii="Times New Roman" w:hAnsi="Times New Roman" w:eastAsia="仿宋" w:cs="Times New Roman"/>
          <w:color w:val="auto"/>
          <w:sz w:val="32"/>
          <w:szCs w:val="32"/>
          <w:shd w:val="clear" w:color="auto" w:fill="FFFFFF"/>
        </w:rPr>
        <w:t>符合法定建设程序，执行国家、行业工程建设标准和有关绿色、节能、环保的规定，工程设计先进合理</w:t>
      </w:r>
      <w:r>
        <w:rPr>
          <w:rFonts w:hint="eastAsia" w:ascii="Times New Roman" w:hAnsi="Times New Roman" w:eastAsia="仿宋" w:cs="Times New Roman"/>
          <w:color w:val="auto"/>
          <w:sz w:val="32"/>
          <w:szCs w:val="32"/>
          <w:shd w:val="clear" w:color="auto" w:fill="FFFFFF"/>
          <w:lang w:eastAsia="zh-CN"/>
        </w:rPr>
        <w:t>。</w:t>
      </w:r>
    </w:p>
    <w:p w14:paraId="41005802">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highlight w:val="none"/>
          <w:shd w:val="clear" w:color="auto" w:fill="FFFFFF"/>
          <w:lang w:eastAsia="zh-CN"/>
        </w:rPr>
      </w:pPr>
      <w:r>
        <w:rPr>
          <w:rFonts w:ascii="Times New Roman" w:hAnsi="Times New Roman" w:eastAsia="仿宋"/>
          <w:color w:val="auto"/>
          <w:sz w:val="32"/>
          <w:szCs w:val="32"/>
          <w:highlight w:val="none"/>
          <w:shd w:val="clear" w:color="auto" w:fill="FFFFFF"/>
        </w:rPr>
        <w:t>（四）</w:t>
      </w:r>
      <w:r>
        <w:rPr>
          <w:rFonts w:hint="eastAsia" w:ascii="Times New Roman" w:hAnsi="Times New Roman" w:eastAsia="仿宋"/>
          <w:color w:val="auto"/>
          <w:sz w:val="32"/>
          <w:szCs w:val="32"/>
          <w:highlight w:val="none"/>
          <w:shd w:val="clear" w:color="auto" w:fill="FFFFFF"/>
        </w:rPr>
        <w:t>应具备结构的独立性和设备系统的完整性，积极开展科技创新，积极推行绿色建造和智能建造</w:t>
      </w:r>
      <w:r>
        <w:rPr>
          <w:rFonts w:hint="eastAsia" w:ascii="Times New Roman" w:hAnsi="Times New Roman" w:eastAsia="仿宋"/>
          <w:color w:val="auto"/>
          <w:sz w:val="32"/>
          <w:szCs w:val="32"/>
          <w:highlight w:val="none"/>
          <w:shd w:val="clear" w:color="auto" w:fill="FFFFFF"/>
          <w:lang w:eastAsia="zh-CN"/>
        </w:rPr>
        <w:t>。</w:t>
      </w:r>
    </w:p>
    <w:p w14:paraId="7A7385E6">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Times New Roman" w:hAnsi="Times New Roman" w:eastAsia="仿宋" w:cs="Times New Roman"/>
          <w:color w:val="auto"/>
          <w:sz w:val="32"/>
          <w:szCs w:val="32"/>
          <w:shd w:val="clear" w:color="auto" w:fill="FFFFFF"/>
          <w:lang w:eastAsia="zh-CN"/>
        </w:rPr>
        <w:t>（五）</w:t>
      </w:r>
      <w:r>
        <w:rPr>
          <w:rFonts w:ascii="Times New Roman" w:hAnsi="Times New Roman" w:eastAsia="仿宋" w:cs="Times New Roman"/>
          <w:color w:val="auto"/>
          <w:sz w:val="32"/>
          <w:szCs w:val="32"/>
          <w:shd w:val="clear" w:color="auto" w:fill="FFFFFF"/>
        </w:rPr>
        <w:t>应投资</w:t>
      </w:r>
      <w:r>
        <w:rPr>
          <w:rFonts w:hint="eastAsia" w:ascii="Times New Roman" w:hAnsi="Times New Roman" w:eastAsia="仿宋" w:cs="Times New Roman"/>
          <w:color w:val="auto"/>
          <w:sz w:val="32"/>
          <w:szCs w:val="32"/>
          <w:shd w:val="clear" w:color="auto" w:fill="FFFFFF"/>
          <w:lang w:val="en-US" w:eastAsia="zh-CN"/>
        </w:rPr>
        <w:t>资金</w:t>
      </w:r>
      <w:r>
        <w:rPr>
          <w:rFonts w:ascii="Times New Roman" w:hAnsi="Times New Roman" w:eastAsia="仿宋" w:cs="Times New Roman"/>
          <w:color w:val="auto"/>
          <w:sz w:val="32"/>
          <w:szCs w:val="32"/>
          <w:shd w:val="clear" w:color="auto" w:fill="FFFFFF"/>
        </w:rPr>
        <w:t>到位，创优实施能得到建设、</w:t>
      </w:r>
      <w:r>
        <w:rPr>
          <w:rFonts w:hint="eastAsia" w:ascii="Times New Roman" w:hAnsi="Times New Roman" w:eastAsia="仿宋" w:cs="Times New Roman"/>
          <w:color w:val="auto"/>
          <w:sz w:val="32"/>
          <w:szCs w:val="32"/>
          <w:shd w:val="clear" w:color="auto" w:fill="FFFFFF"/>
          <w:lang w:val="en-US" w:eastAsia="zh-CN"/>
        </w:rPr>
        <w:t>勘察、</w:t>
      </w:r>
      <w:r>
        <w:rPr>
          <w:rFonts w:ascii="Times New Roman" w:hAnsi="Times New Roman" w:eastAsia="仿宋" w:cs="Times New Roman"/>
          <w:color w:val="auto"/>
          <w:sz w:val="32"/>
          <w:szCs w:val="32"/>
          <w:shd w:val="clear" w:color="auto" w:fill="FFFFFF"/>
        </w:rPr>
        <w:t>设计、监理等相关单位的支持与配合</w:t>
      </w:r>
      <w:r>
        <w:rPr>
          <w:rFonts w:hint="eastAsia" w:ascii="Times New Roman" w:hAnsi="Times New Roman" w:eastAsia="仿宋" w:cs="Times New Roman"/>
          <w:color w:val="auto"/>
          <w:sz w:val="32"/>
          <w:szCs w:val="32"/>
          <w:shd w:val="clear" w:color="auto" w:fill="FFFFFF"/>
          <w:lang w:eastAsia="zh-CN"/>
        </w:rPr>
        <w:t>，</w:t>
      </w:r>
      <w:r>
        <w:rPr>
          <w:rFonts w:hint="eastAsia" w:ascii="Times New Roman" w:hAnsi="Times New Roman" w:eastAsia="仿宋" w:cs="Times New Roman"/>
          <w:color w:val="auto"/>
          <w:sz w:val="32"/>
          <w:szCs w:val="32"/>
          <w:shd w:val="clear" w:color="auto" w:fill="FFFFFF"/>
          <w:lang w:val="en-US" w:eastAsia="zh-CN"/>
        </w:rPr>
        <w:t>且符合中国建筑业协会中国建设工程鲁班奖（国家优质工程）申报条件</w:t>
      </w:r>
      <w:r>
        <w:rPr>
          <w:rFonts w:ascii="Times New Roman" w:hAnsi="Times New Roman" w:eastAsia="仿宋" w:cs="Times New Roman"/>
          <w:color w:val="auto"/>
          <w:sz w:val="32"/>
          <w:szCs w:val="32"/>
          <w:shd w:val="clear" w:color="auto" w:fill="FFFFFF"/>
        </w:rPr>
        <w:t>。</w:t>
      </w:r>
    </w:p>
    <w:p w14:paraId="3FD96ED4">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第六条</w:t>
      </w:r>
      <w:r>
        <w:rPr>
          <w:rFonts w:ascii="Times New Roman" w:hAnsi="Times New Roman" w:eastAsia="仿宋"/>
          <w:color w:val="auto"/>
          <w:sz w:val="32"/>
          <w:szCs w:val="32"/>
          <w:shd w:val="clear" w:color="auto" w:fill="FFFFFF"/>
        </w:rPr>
        <w:t xml:space="preserve"> </w:t>
      </w:r>
      <w:r>
        <w:rPr>
          <w:rFonts w:hint="eastAsia" w:ascii="Times New Roman" w:hAnsi="Times New Roman" w:eastAsia="仿宋"/>
          <w:color w:val="auto"/>
          <w:sz w:val="32"/>
          <w:szCs w:val="32"/>
          <w:shd w:val="clear" w:color="auto" w:fill="FFFFFF"/>
          <w:lang w:val="en-US" w:eastAsia="zh-CN"/>
        </w:rPr>
        <w:t xml:space="preserve"> </w:t>
      </w:r>
      <w:r>
        <w:rPr>
          <w:rFonts w:ascii="Times New Roman" w:hAnsi="Times New Roman" w:eastAsia="仿宋"/>
          <w:color w:val="auto"/>
          <w:sz w:val="32"/>
          <w:szCs w:val="32"/>
          <w:shd w:val="clear" w:color="auto" w:fill="FFFFFF"/>
        </w:rPr>
        <w:t>立项申报程序及要求</w:t>
      </w:r>
    </w:p>
    <w:p w14:paraId="0B87A8C8">
      <w:pPr>
        <w:keepNext w:val="0"/>
        <w:keepLines w:val="0"/>
        <w:pageBreakBefore w:val="0"/>
        <w:widowControl/>
        <w:kinsoku/>
        <w:wordWrap/>
        <w:overflowPunct/>
        <w:topLinePunct w:val="0"/>
        <w:autoSpaceDE/>
        <w:autoSpaceDN/>
        <w:bidi w:val="0"/>
        <w:adjustRightInd/>
        <w:snapToGrid/>
        <w:spacing w:after="0" w:line="567" w:lineRule="exact"/>
        <w:ind w:firstLine="641"/>
        <w:jc w:val="both"/>
        <w:textAlignment w:val="auto"/>
        <w:rPr>
          <w:rFonts w:hint="eastAsia" w:ascii="Times New Roman" w:hAnsi="Times New Roman" w:eastAsia="仿宋" w:cs="Times New Roman"/>
          <w:color w:val="auto"/>
          <w:sz w:val="32"/>
          <w:szCs w:val="32"/>
          <w:lang w:val="en-US" w:eastAsia="zh-CN"/>
        </w:rPr>
      </w:pPr>
      <w:r>
        <w:rPr>
          <w:rFonts w:ascii="Times New Roman" w:hAnsi="Times New Roman" w:eastAsia="仿宋" w:cs="Times New Roman"/>
          <w:color w:val="auto"/>
          <w:sz w:val="32"/>
          <w:szCs w:val="32"/>
          <w:shd w:val="clear" w:color="auto" w:fill="FFFFFF"/>
        </w:rPr>
        <w:t>（一）立项申报单位原则上为</w:t>
      </w:r>
      <w:r>
        <w:rPr>
          <w:rFonts w:hint="eastAsia" w:ascii="Times New Roman" w:hAnsi="Times New Roman" w:eastAsia="仿宋" w:cs="Times New Roman"/>
          <w:color w:val="auto"/>
          <w:sz w:val="32"/>
          <w:szCs w:val="32"/>
          <w:shd w:val="clear" w:color="auto" w:fill="FFFFFF"/>
          <w:lang w:eastAsia="zh-CN"/>
        </w:rPr>
        <w:t>施工</w:t>
      </w:r>
      <w:r>
        <w:rPr>
          <w:rFonts w:ascii="Times New Roman" w:hAnsi="Times New Roman" w:eastAsia="仿宋" w:cs="Times New Roman"/>
          <w:color w:val="auto"/>
          <w:sz w:val="32"/>
          <w:szCs w:val="32"/>
          <w:shd w:val="clear" w:color="auto" w:fill="FFFFFF"/>
        </w:rPr>
        <w:t>总承包单位，对于有多个标段组成或投资额20亿元以上的工程，</w:t>
      </w:r>
      <w:r>
        <w:rPr>
          <w:rFonts w:hint="eastAsia" w:ascii="Times New Roman" w:hAnsi="Times New Roman" w:eastAsia="仿宋" w:cs="Times New Roman"/>
          <w:color w:val="auto"/>
          <w:sz w:val="32"/>
          <w:szCs w:val="32"/>
          <w:lang w:val="en-US" w:eastAsia="zh-CN"/>
        </w:rPr>
        <w:t>可由一个施工总承包单位牵头申报或由建设单位统一组织各施工总承包单位共同申报。</w:t>
      </w:r>
    </w:p>
    <w:p w14:paraId="32359A41">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（二）企业根据工程实际情况</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原则上</w:t>
      </w:r>
      <w:r>
        <w:rPr>
          <w:rFonts w:ascii="Times New Roman" w:hAnsi="Times New Roman" w:eastAsia="仿宋"/>
          <w:color w:val="auto"/>
          <w:sz w:val="32"/>
          <w:szCs w:val="32"/>
          <w:shd w:val="clear" w:color="auto" w:fill="FFFFFF"/>
        </w:rPr>
        <w:t>在开工</w:t>
      </w:r>
      <w:r>
        <w:rPr>
          <w:rFonts w:hint="eastAsia" w:ascii="Times New Roman" w:hAnsi="Times New Roman" w:eastAsia="仿宋"/>
          <w:color w:val="auto"/>
          <w:sz w:val="32"/>
          <w:szCs w:val="32"/>
          <w:shd w:val="clear" w:color="auto" w:fill="FFFFFF"/>
        </w:rPr>
        <w:t>后</w:t>
      </w:r>
      <w:r>
        <w:rPr>
          <w:rFonts w:hint="eastAsia" w:ascii="Times New Roman" w:hAnsi="Times New Roman" w:eastAsia="仿宋"/>
          <w:color w:val="auto"/>
          <w:sz w:val="32"/>
          <w:szCs w:val="32"/>
          <w:shd w:val="clear" w:color="auto" w:fill="FFFFFF"/>
          <w:lang w:val="en-US" w:eastAsia="zh-CN"/>
        </w:rPr>
        <w:t>三</w:t>
      </w:r>
      <w:r>
        <w:rPr>
          <w:rFonts w:ascii="Times New Roman" w:hAnsi="Times New Roman" w:eastAsia="仿宋"/>
          <w:color w:val="auto"/>
          <w:sz w:val="32"/>
          <w:szCs w:val="32"/>
          <w:shd w:val="clear" w:color="auto" w:fill="FFFFFF"/>
        </w:rPr>
        <w:t>个月</w:t>
      </w:r>
      <w:r>
        <w:rPr>
          <w:rFonts w:hint="eastAsia" w:ascii="Times New Roman" w:hAnsi="Times New Roman" w:eastAsia="仿宋"/>
          <w:color w:val="auto"/>
          <w:sz w:val="32"/>
          <w:szCs w:val="32"/>
          <w:shd w:val="clear" w:color="auto" w:fill="FFFFFF"/>
        </w:rPr>
        <w:t>内</w:t>
      </w:r>
      <w:r>
        <w:rPr>
          <w:rFonts w:ascii="Times New Roman" w:hAnsi="Times New Roman" w:eastAsia="仿宋"/>
          <w:color w:val="auto"/>
          <w:sz w:val="32"/>
          <w:szCs w:val="32"/>
          <w:shd w:val="clear" w:color="auto" w:fill="FFFFFF"/>
        </w:rPr>
        <w:t>提出立项申请，</w:t>
      </w:r>
      <w:r>
        <w:rPr>
          <w:rFonts w:hint="eastAsia" w:ascii="Times New Roman" w:hAnsi="Times New Roman" w:eastAsia="仿宋"/>
          <w:color w:val="auto"/>
          <w:sz w:val="32"/>
          <w:szCs w:val="32"/>
          <w:shd w:val="clear" w:color="auto" w:fill="FFFFFF"/>
        </w:rPr>
        <w:t>并上报立项申报</w:t>
      </w:r>
      <w:r>
        <w:rPr>
          <w:rFonts w:hint="eastAsia" w:ascii="Times New Roman" w:hAnsi="Times New Roman" w:eastAsia="仿宋"/>
          <w:color w:val="auto"/>
          <w:sz w:val="32"/>
          <w:szCs w:val="32"/>
          <w:shd w:val="clear" w:color="auto" w:fill="FFFFFF"/>
          <w:lang w:eastAsia="zh-CN"/>
        </w:rPr>
        <w:t>资料</w:t>
      </w:r>
      <w:r>
        <w:rPr>
          <w:rFonts w:ascii="Times New Roman" w:hAnsi="Times New Roman" w:eastAsia="仿宋"/>
          <w:color w:val="auto"/>
          <w:sz w:val="32"/>
          <w:szCs w:val="32"/>
          <w:shd w:val="clear" w:color="auto" w:fill="FFFFFF"/>
        </w:rPr>
        <w:t>。</w:t>
      </w:r>
    </w:p>
    <w:p w14:paraId="6D6399A8">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lang w:eastAsia="zh-CN"/>
        </w:rPr>
      </w:pPr>
      <w:r>
        <w:rPr>
          <w:rFonts w:hint="eastAsia" w:ascii="Times New Roman" w:hAnsi="Times New Roman" w:eastAsia="仿宋"/>
          <w:color w:val="auto"/>
          <w:sz w:val="32"/>
          <w:szCs w:val="32"/>
          <w:shd w:val="clear" w:color="auto" w:fill="FFFFFF"/>
          <w:lang w:eastAsia="zh-CN"/>
        </w:rPr>
        <w:t>（三）</w:t>
      </w:r>
      <w:r>
        <w:rPr>
          <w:rFonts w:hint="eastAsia" w:ascii="Times New Roman" w:hAnsi="Times New Roman" w:eastAsia="仿宋"/>
          <w:color w:val="auto"/>
          <w:sz w:val="32"/>
          <w:szCs w:val="32"/>
          <w:shd w:val="clear" w:color="auto" w:fill="FFFFFF"/>
        </w:rPr>
        <w:t>立项</w:t>
      </w:r>
      <w:r>
        <w:rPr>
          <w:rFonts w:eastAsia="仿宋"/>
          <w:color w:val="auto"/>
          <w:sz w:val="32"/>
          <w:szCs w:val="32"/>
        </w:rPr>
        <w:t>申报资料包含</w:t>
      </w:r>
      <w:r>
        <w:rPr>
          <w:rFonts w:hint="eastAsia" w:eastAsia="仿宋"/>
          <w:color w:val="auto"/>
          <w:sz w:val="32"/>
          <w:szCs w:val="32"/>
          <w:lang w:eastAsia="zh-CN"/>
        </w:rPr>
        <w:t>以</w:t>
      </w:r>
      <w:r>
        <w:rPr>
          <w:rFonts w:eastAsia="仿宋"/>
          <w:color w:val="auto"/>
          <w:sz w:val="32"/>
          <w:szCs w:val="32"/>
        </w:rPr>
        <w:t>下内容</w:t>
      </w:r>
      <w:r>
        <w:rPr>
          <w:rFonts w:hint="eastAsia" w:eastAsia="仿宋"/>
          <w:color w:val="auto"/>
          <w:sz w:val="32"/>
          <w:szCs w:val="32"/>
        </w:rPr>
        <w:t>：</w:t>
      </w:r>
    </w:p>
    <w:p w14:paraId="30E69E30">
      <w:pPr>
        <w:keepNext w:val="0"/>
        <w:keepLines w:val="0"/>
        <w:pageBreakBefore w:val="0"/>
        <w:widowControl w:val="0"/>
        <w:numPr>
          <w:ilvl w:val="0"/>
          <w:numId w:val="1"/>
        </w:numPr>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中国建筑业协会</w:t>
      </w:r>
      <w:r>
        <w:rPr>
          <w:rFonts w:hint="eastAsia" w:ascii="Times New Roman" w:hAnsi="Times New Roman" w:eastAsia="仿宋"/>
          <w:color w:val="auto"/>
          <w:sz w:val="32"/>
          <w:szCs w:val="32"/>
          <w:shd w:val="clear" w:color="auto" w:fill="FFFFFF"/>
        </w:rPr>
        <w:t>中国建设工程鲁班奖（国家优质工程）立项申报表》（附件）共2份，一份单列，一份装订到申报</w:t>
      </w:r>
      <w:r>
        <w:rPr>
          <w:rFonts w:hint="eastAsia" w:ascii="Times New Roman" w:hAnsi="Times New Roman" w:eastAsia="仿宋"/>
          <w:color w:val="auto"/>
          <w:sz w:val="32"/>
          <w:szCs w:val="32"/>
          <w:shd w:val="clear" w:color="auto" w:fill="FFFFFF"/>
          <w:lang w:eastAsia="zh-CN"/>
        </w:rPr>
        <w:t>资料</w:t>
      </w:r>
      <w:r>
        <w:rPr>
          <w:rFonts w:hint="eastAsia" w:ascii="Times New Roman" w:hAnsi="Times New Roman" w:eastAsia="仿宋"/>
          <w:color w:val="auto"/>
          <w:sz w:val="32"/>
          <w:szCs w:val="32"/>
          <w:shd w:val="clear" w:color="auto" w:fill="FFFFFF"/>
        </w:rPr>
        <w:t>中；</w:t>
      </w:r>
    </w:p>
    <w:p w14:paraId="7821D99F">
      <w:pPr>
        <w:keepNext w:val="0"/>
        <w:keepLines w:val="0"/>
        <w:pageBreakBefore w:val="0"/>
        <w:widowControl w:val="0"/>
        <w:numPr>
          <w:ilvl w:val="0"/>
          <w:numId w:val="1"/>
        </w:numPr>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highlight w:val="none"/>
          <w:shd w:val="clear" w:color="auto" w:fill="FFFFFF"/>
        </w:rPr>
      </w:pPr>
      <w:r>
        <w:rPr>
          <w:rFonts w:ascii="Times New Roman" w:hAnsi="Times New Roman" w:eastAsia="仿宋"/>
          <w:color w:val="auto"/>
          <w:sz w:val="32"/>
          <w:szCs w:val="32"/>
          <w:highlight w:val="none"/>
          <w:shd w:val="clear" w:color="auto" w:fill="FFFFFF"/>
        </w:rPr>
        <w:t>工程</w:t>
      </w:r>
      <w:r>
        <w:rPr>
          <w:rFonts w:hint="eastAsia" w:ascii="Times New Roman" w:hAnsi="Times New Roman" w:eastAsia="仿宋"/>
          <w:color w:val="auto"/>
          <w:sz w:val="32"/>
          <w:szCs w:val="32"/>
          <w:highlight w:val="none"/>
          <w:shd w:val="clear" w:color="auto" w:fill="FFFFFF"/>
        </w:rPr>
        <w:t>合法性前期手续（立项批复、</w:t>
      </w:r>
      <w:r>
        <w:rPr>
          <w:rFonts w:hint="eastAsia" w:ascii="Times New Roman" w:hAnsi="Times New Roman" w:eastAsia="仿宋"/>
          <w:color w:val="auto"/>
          <w:sz w:val="32"/>
          <w:szCs w:val="32"/>
          <w:highlight w:val="none"/>
          <w:shd w:val="clear" w:color="auto" w:fill="FFFFFF"/>
          <w:lang w:eastAsia="zh-CN"/>
        </w:rPr>
        <w:t>施工合同协议书页、</w:t>
      </w:r>
      <w:r>
        <w:rPr>
          <w:rFonts w:hint="eastAsia" w:ascii="Times New Roman" w:hAnsi="Times New Roman" w:eastAsia="仿宋"/>
          <w:color w:val="auto"/>
          <w:sz w:val="32"/>
          <w:szCs w:val="32"/>
          <w:highlight w:val="none"/>
          <w:shd w:val="clear" w:color="auto" w:fill="FFFFFF"/>
        </w:rPr>
        <w:t>国有土地使用证</w:t>
      </w:r>
      <w:r>
        <w:rPr>
          <w:rFonts w:hint="eastAsia" w:ascii="Times New Roman" w:hAnsi="Times New Roman" w:eastAsia="仿宋" w:cs="Times New Roman"/>
          <w:color w:val="auto"/>
          <w:sz w:val="32"/>
          <w:szCs w:val="32"/>
          <w:highlight w:val="none"/>
          <w:shd w:val="clear" w:color="auto" w:fill="FFFFFF"/>
        </w:rPr>
        <w:t>或不动产权证</w:t>
      </w:r>
      <w:r>
        <w:rPr>
          <w:rFonts w:hint="eastAsia" w:ascii="Times New Roman" w:hAnsi="Times New Roman" w:eastAsia="仿宋"/>
          <w:color w:val="auto"/>
          <w:sz w:val="32"/>
          <w:szCs w:val="32"/>
          <w:highlight w:val="none"/>
          <w:shd w:val="clear" w:color="auto" w:fill="FFFFFF"/>
        </w:rPr>
        <w:t>、建设工程规划许可证、建设工程项目施工许可证</w:t>
      </w:r>
      <w:r>
        <w:rPr>
          <w:rFonts w:hint="eastAsia" w:ascii="Times New Roman" w:hAnsi="Times New Roman" w:eastAsia="仿宋"/>
          <w:color w:val="auto"/>
          <w:sz w:val="32"/>
          <w:szCs w:val="32"/>
          <w:highlight w:val="none"/>
          <w:shd w:val="clear" w:color="auto" w:fill="FFFFFF"/>
          <w:lang w:val="en-US" w:eastAsia="zh-CN"/>
        </w:rPr>
        <w:t>或开工批复文件</w:t>
      </w:r>
      <w:r>
        <w:rPr>
          <w:rFonts w:hint="eastAsia" w:ascii="Times New Roman" w:hAnsi="Times New Roman" w:eastAsia="仿宋"/>
          <w:color w:val="auto"/>
          <w:sz w:val="32"/>
          <w:szCs w:val="32"/>
          <w:highlight w:val="none"/>
          <w:shd w:val="clear" w:color="auto" w:fill="FFFFFF"/>
        </w:rPr>
        <w:t>、设计文件审批意见</w:t>
      </w:r>
      <w:r>
        <w:rPr>
          <w:rFonts w:hint="eastAsia" w:ascii="Times New Roman" w:hAnsi="Times New Roman" w:eastAsia="仿宋"/>
          <w:color w:val="auto"/>
          <w:sz w:val="32"/>
          <w:szCs w:val="32"/>
          <w:highlight w:val="none"/>
          <w:shd w:val="clear" w:color="auto" w:fill="FFFFFF"/>
          <w:lang w:val="en-US" w:eastAsia="zh-CN"/>
        </w:rPr>
        <w:t>或</w:t>
      </w:r>
      <w:r>
        <w:rPr>
          <w:rFonts w:hint="eastAsia" w:ascii="Times New Roman" w:hAnsi="Times New Roman" w:eastAsia="仿宋"/>
          <w:color w:val="auto"/>
          <w:sz w:val="32"/>
          <w:szCs w:val="32"/>
          <w:highlight w:val="none"/>
          <w:shd w:val="clear" w:color="auto" w:fill="FFFFFF"/>
        </w:rPr>
        <w:t>施工图</w:t>
      </w:r>
      <w:r>
        <w:rPr>
          <w:rFonts w:hint="eastAsia" w:ascii="Times New Roman" w:hAnsi="Times New Roman" w:eastAsia="仿宋"/>
          <w:color w:val="auto"/>
          <w:sz w:val="32"/>
          <w:szCs w:val="32"/>
          <w:highlight w:val="none"/>
          <w:shd w:val="clear" w:color="auto" w:fill="FFFFFF"/>
          <w:lang w:val="en-US" w:eastAsia="zh-CN"/>
        </w:rPr>
        <w:t>设计</w:t>
      </w:r>
      <w:r>
        <w:rPr>
          <w:rFonts w:hint="eastAsia" w:ascii="Times New Roman" w:hAnsi="Times New Roman" w:eastAsia="仿宋"/>
          <w:color w:val="auto"/>
          <w:sz w:val="32"/>
          <w:szCs w:val="32"/>
          <w:highlight w:val="none"/>
          <w:shd w:val="clear" w:color="auto" w:fill="FFFFFF"/>
        </w:rPr>
        <w:t>审查</w:t>
      </w:r>
      <w:r>
        <w:rPr>
          <w:rFonts w:hint="eastAsia" w:ascii="Times New Roman" w:hAnsi="Times New Roman" w:eastAsia="仿宋"/>
          <w:color w:val="auto"/>
          <w:sz w:val="32"/>
          <w:szCs w:val="32"/>
          <w:highlight w:val="none"/>
          <w:shd w:val="clear" w:color="auto" w:fill="FFFFFF"/>
          <w:lang w:val="en-US" w:eastAsia="zh-CN"/>
        </w:rPr>
        <w:t>合格书</w:t>
      </w:r>
      <w:r>
        <w:rPr>
          <w:rFonts w:hint="eastAsia" w:ascii="Times New Roman" w:hAnsi="Times New Roman" w:eastAsia="仿宋"/>
          <w:color w:val="auto"/>
          <w:sz w:val="32"/>
          <w:szCs w:val="32"/>
          <w:highlight w:val="none"/>
          <w:shd w:val="clear" w:color="auto" w:fill="FFFFFF"/>
        </w:rPr>
        <w:t>、环保评价批复</w:t>
      </w:r>
      <w:r>
        <w:rPr>
          <w:rFonts w:hint="eastAsia" w:ascii="Times New Roman" w:hAnsi="Times New Roman" w:eastAsia="仿宋"/>
          <w:color w:val="auto"/>
          <w:sz w:val="32"/>
          <w:szCs w:val="32"/>
          <w:highlight w:val="none"/>
          <w:shd w:val="clear" w:color="auto" w:fill="FFFFFF"/>
          <w:lang w:eastAsia="zh-CN"/>
        </w:rPr>
        <w:t>文件等</w:t>
      </w:r>
      <w:r>
        <w:rPr>
          <w:rFonts w:hint="eastAsia" w:ascii="Times New Roman" w:hAnsi="Times New Roman" w:eastAsia="仿宋"/>
          <w:color w:val="auto"/>
          <w:sz w:val="32"/>
          <w:szCs w:val="32"/>
          <w:highlight w:val="none"/>
          <w:shd w:val="clear" w:color="auto" w:fill="FFFFFF"/>
        </w:rPr>
        <w:t>）扫描件；</w:t>
      </w:r>
    </w:p>
    <w:p w14:paraId="0FDE1A13">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3、</w:t>
      </w:r>
      <w:r>
        <w:rPr>
          <w:rFonts w:hint="eastAsia" w:ascii="Times New Roman" w:hAnsi="Times New Roman" w:eastAsia="仿宋" w:cs="Times New Roman"/>
          <w:color w:val="auto"/>
          <w:sz w:val="32"/>
          <w:szCs w:val="32"/>
          <w:lang w:val="en-US" w:eastAsia="zh-CN"/>
        </w:rPr>
        <w:t>经申报单位和监理单位</w:t>
      </w:r>
      <w:r>
        <w:rPr>
          <w:rFonts w:hint="default" w:ascii="Times New Roman" w:hAnsi="Times New Roman" w:eastAsia="仿宋" w:cs="Times New Roman"/>
          <w:color w:val="auto"/>
          <w:sz w:val="32"/>
          <w:szCs w:val="32"/>
          <w:lang w:val="en-US" w:eastAsia="zh-CN"/>
        </w:rPr>
        <w:t>审批完善的创优策划方案</w:t>
      </w:r>
      <w:r>
        <w:rPr>
          <w:rFonts w:hint="eastAsia" w:ascii="Times New Roman" w:hAnsi="Times New Roman" w:eastAsia="仿宋" w:cs="Times New Roman"/>
          <w:color w:val="auto"/>
          <w:sz w:val="32"/>
          <w:szCs w:val="32"/>
          <w:lang w:val="en-US" w:eastAsia="zh-CN"/>
        </w:rPr>
        <w:t>；</w:t>
      </w:r>
    </w:p>
    <w:p w14:paraId="1BA61F53">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4、工程效果图。</w:t>
      </w:r>
    </w:p>
    <w:p w14:paraId="1842DACA">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申报资料上报纸质和电子版资料各一份</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纸质资料</w:t>
      </w:r>
      <w:r>
        <w:rPr>
          <w:rFonts w:hint="default" w:ascii="Times New Roman" w:hAnsi="Times New Roman" w:eastAsia="仿宋" w:cs="Times New Roman"/>
          <w:color w:val="auto"/>
          <w:sz w:val="32"/>
          <w:szCs w:val="32"/>
          <w:lang w:val="en-US" w:eastAsia="zh-CN"/>
        </w:rPr>
        <w:t>采用A4纸双面打印，每章之间单页</w:t>
      </w:r>
      <w:r>
        <w:rPr>
          <w:rFonts w:hint="eastAsia" w:ascii="Times New Roman" w:hAnsi="Times New Roman" w:eastAsia="仿宋" w:cs="Times New Roman"/>
          <w:color w:val="auto"/>
          <w:sz w:val="32"/>
          <w:szCs w:val="32"/>
          <w:lang w:val="en-US" w:eastAsia="zh-CN"/>
        </w:rPr>
        <w:t>彩色</w:t>
      </w:r>
      <w:r>
        <w:rPr>
          <w:rFonts w:hint="default" w:ascii="Times New Roman" w:hAnsi="Times New Roman" w:eastAsia="仿宋" w:cs="Times New Roman"/>
          <w:color w:val="auto"/>
          <w:sz w:val="32"/>
          <w:szCs w:val="32"/>
          <w:lang w:val="en-US" w:eastAsia="zh-CN"/>
        </w:rPr>
        <w:t>纸隔开，胶装成册</w:t>
      </w:r>
      <w:r>
        <w:rPr>
          <w:rFonts w:hint="eastAsia" w:ascii="Times New Roman" w:hAnsi="Times New Roman" w:eastAsia="仿宋" w:cs="Times New Roman"/>
          <w:color w:val="auto"/>
          <w:sz w:val="32"/>
          <w:szCs w:val="32"/>
          <w:lang w:val="en-US" w:eastAsia="zh-CN"/>
        </w:rPr>
        <w:t>；</w:t>
      </w:r>
      <w:r>
        <w:rPr>
          <w:rFonts w:ascii="Times New Roman" w:hAnsi="Times New Roman" w:eastAsia="仿宋"/>
          <w:color w:val="auto"/>
          <w:sz w:val="32"/>
          <w:szCs w:val="32"/>
          <w:shd w:val="clear" w:color="auto" w:fill="FFFFFF"/>
        </w:rPr>
        <w:t>电子版资料采用优盘拷贝。</w:t>
      </w:r>
    </w:p>
    <w:p w14:paraId="2E41E875">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ascii="Times New Roman" w:hAnsi="Times New Roman" w:eastAsia="黑体"/>
          <w:bCs/>
          <w:color w:val="auto"/>
          <w:sz w:val="32"/>
          <w:szCs w:val="32"/>
        </w:rPr>
      </w:pPr>
      <w:r>
        <w:rPr>
          <w:rFonts w:ascii="Times New Roman" w:hAnsi="Times New Roman" w:eastAsia="黑体"/>
          <w:bCs/>
          <w:color w:val="auto"/>
          <w:sz w:val="32"/>
          <w:szCs w:val="32"/>
        </w:rPr>
        <w:t>第</w:t>
      </w:r>
      <w:r>
        <w:rPr>
          <w:rFonts w:hint="eastAsia" w:ascii="Times New Roman" w:hAnsi="Times New Roman" w:eastAsia="黑体"/>
          <w:bCs/>
          <w:color w:val="auto"/>
          <w:sz w:val="32"/>
          <w:szCs w:val="32"/>
          <w:lang w:val="en-US" w:eastAsia="zh-CN"/>
        </w:rPr>
        <w:t>三</w:t>
      </w:r>
      <w:r>
        <w:rPr>
          <w:rFonts w:ascii="Times New Roman" w:hAnsi="Times New Roman" w:eastAsia="黑体"/>
          <w:bCs/>
          <w:color w:val="auto"/>
          <w:sz w:val="32"/>
          <w:szCs w:val="32"/>
        </w:rPr>
        <w:t xml:space="preserve">章  </w:t>
      </w:r>
      <w:r>
        <w:rPr>
          <w:rFonts w:hint="eastAsia" w:ascii="Times New Roman" w:hAnsi="Times New Roman" w:eastAsia="黑体"/>
          <w:bCs/>
          <w:color w:val="auto"/>
          <w:sz w:val="32"/>
          <w:szCs w:val="32"/>
        </w:rPr>
        <w:t>培</w:t>
      </w:r>
      <w:r>
        <w:rPr>
          <w:rFonts w:hint="eastAsia" w:ascii="Times New Roman" w:hAnsi="Times New Roman" w:eastAsia="黑体"/>
          <w:bCs/>
          <w:color w:val="auto"/>
          <w:sz w:val="32"/>
          <w:szCs w:val="32"/>
          <w:lang w:val="en-US" w:eastAsia="zh-CN"/>
        </w:rPr>
        <w:t xml:space="preserve">  </w:t>
      </w:r>
      <w:r>
        <w:rPr>
          <w:rFonts w:hint="eastAsia" w:ascii="Times New Roman" w:hAnsi="Times New Roman" w:eastAsia="黑体"/>
          <w:bCs/>
          <w:color w:val="auto"/>
          <w:sz w:val="32"/>
          <w:szCs w:val="32"/>
        </w:rPr>
        <w:t>育</w:t>
      </w:r>
    </w:p>
    <w:p w14:paraId="39AC9F67">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第七条</w:t>
      </w:r>
      <w:r>
        <w:rPr>
          <w:rFonts w:ascii="Times New Roman" w:hAnsi="Times New Roman" w:eastAsia="仿宋"/>
          <w:color w:val="auto"/>
          <w:sz w:val="32"/>
          <w:szCs w:val="32"/>
          <w:shd w:val="clear" w:color="auto" w:fill="FFFFFF"/>
        </w:rPr>
        <w:t xml:space="preserve">  对于</w:t>
      </w:r>
      <w:r>
        <w:rPr>
          <w:rFonts w:hint="eastAsia" w:ascii="Times New Roman" w:hAnsi="Times New Roman" w:eastAsia="仿宋"/>
          <w:color w:val="auto"/>
          <w:sz w:val="32"/>
          <w:szCs w:val="32"/>
          <w:shd w:val="clear" w:color="auto" w:fill="FFFFFF"/>
          <w:lang w:val="en-US" w:eastAsia="zh-CN"/>
        </w:rPr>
        <w:t>纳入培育项目库的</w:t>
      </w:r>
      <w:r>
        <w:rPr>
          <w:rFonts w:ascii="Times New Roman" w:hAnsi="Times New Roman" w:eastAsia="仿宋"/>
          <w:color w:val="auto"/>
          <w:sz w:val="32"/>
          <w:szCs w:val="32"/>
          <w:shd w:val="clear" w:color="auto" w:fill="FFFFFF"/>
        </w:rPr>
        <w:t>工程，采取</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策划培训</w:t>
      </w:r>
      <w:r>
        <w:rPr>
          <w:rFonts w:hint="eastAsia" w:ascii="Times New Roman" w:hAnsi="Times New Roman" w:eastAsia="仿宋"/>
          <w:color w:val="auto"/>
          <w:sz w:val="32"/>
          <w:szCs w:val="32"/>
          <w:shd w:val="clear" w:color="auto" w:fill="FFFFFF"/>
        </w:rPr>
        <w:t>+</w:t>
      </w:r>
      <w:r>
        <w:rPr>
          <w:rFonts w:ascii="Times New Roman" w:hAnsi="Times New Roman" w:eastAsia="仿宋"/>
          <w:color w:val="auto"/>
          <w:sz w:val="32"/>
          <w:szCs w:val="32"/>
          <w:shd w:val="clear" w:color="auto" w:fill="FFFFFF"/>
        </w:rPr>
        <w:t>过程指导</w:t>
      </w:r>
      <w:r>
        <w:rPr>
          <w:rFonts w:hint="eastAsia" w:ascii="Times New Roman" w:hAnsi="Times New Roman" w:eastAsia="仿宋"/>
          <w:color w:val="auto"/>
          <w:sz w:val="32"/>
          <w:szCs w:val="32"/>
          <w:shd w:val="clear" w:color="auto" w:fill="FFFFFF"/>
        </w:rPr>
        <w:t>+亮点提升</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的培育模式。</w:t>
      </w:r>
    </w:p>
    <w:p w14:paraId="5AC0022C">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both"/>
        <w:textAlignment w:val="auto"/>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策划培训：根据工程特点，对项目创优策划书进行指导，同时结合鲁班奖评审的要求，对项目创优参与人员进行培训，明确各分项工程的技术标准，细部亮点</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工程资料及相关</w:t>
      </w:r>
      <w:r>
        <w:rPr>
          <w:rFonts w:hint="eastAsia" w:ascii="Times New Roman" w:hAnsi="Times New Roman" w:eastAsia="仿宋"/>
          <w:color w:val="auto"/>
          <w:sz w:val="32"/>
          <w:szCs w:val="32"/>
          <w:shd w:val="clear" w:color="auto" w:fill="FFFFFF"/>
        </w:rPr>
        <w:t>奖项的评选等内容。</w:t>
      </w:r>
    </w:p>
    <w:p w14:paraId="4B6EE033">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过程指导</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施工过程中，</w:t>
      </w:r>
      <w:r>
        <w:rPr>
          <w:rFonts w:hint="eastAsia" w:ascii="Times New Roman" w:hAnsi="Times New Roman" w:eastAsia="仿宋"/>
          <w:color w:val="auto"/>
          <w:sz w:val="32"/>
          <w:szCs w:val="32"/>
          <w:shd w:val="clear" w:color="auto" w:fill="FFFFFF"/>
        </w:rPr>
        <w:t>在</w:t>
      </w:r>
      <w:r>
        <w:rPr>
          <w:rFonts w:ascii="Times New Roman" w:hAnsi="Times New Roman" w:eastAsia="仿宋"/>
          <w:color w:val="auto"/>
          <w:sz w:val="32"/>
          <w:szCs w:val="32"/>
          <w:shd w:val="clear" w:color="auto" w:fill="FFFFFF"/>
        </w:rPr>
        <w:t>主体</w:t>
      </w:r>
      <w:r>
        <w:rPr>
          <w:rFonts w:hint="eastAsia" w:ascii="Times New Roman" w:hAnsi="Times New Roman" w:eastAsia="仿宋"/>
          <w:color w:val="auto"/>
          <w:sz w:val="32"/>
          <w:szCs w:val="32"/>
          <w:shd w:val="clear" w:color="auto" w:fill="FFFFFF"/>
        </w:rPr>
        <w:t>施工</w:t>
      </w:r>
      <w:r>
        <w:rPr>
          <w:rFonts w:ascii="Times New Roman" w:hAnsi="Times New Roman" w:eastAsia="仿宋"/>
          <w:color w:val="auto"/>
          <w:sz w:val="32"/>
          <w:szCs w:val="32"/>
          <w:shd w:val="clear" w:color="auto" w:fill="FFFFFF"/>
        </w:rPr>
        <w:t>阶段或装饰装修（</w:t>
      </w:r>
      <w:r>
        <w:rPr>
          <w:rFonts w:hint="eastAsia" w:ascii="Times New Roman" w:hAnsi="Times New Roman" w:eastAsia="仿宋"/>
          <w:color w:val="auto"/>
          <w:sz w:val="32"/>
          <w:szCs w:val="32"/>
          <w:shd w:val="clear" w:color="auto" w:fill="FFFFFF"/>
        </w:rPr>
        <w:t>机电安装）施工前，结合创优策划书的内容及整体创优计划要求，对工程实体和资料进行咨询，并提出针对性的改进建议和意见。</w:t>
      </w:r>
    </w:p>
    <w:p w14:paraId="27B67D3C">
      <w:pPr>
        <w:keepNext w:val="0"/>
        <w:keepLines w:val="0"/>
        <w:pageBreakBefore w:val="0"/>
        <w:widowControl w:val="0"/>
        <w:kinsoku/>
        <w:wordWrap/>
        <w:overflowPunct/>
        <w:topLinePunct w:val="0"/>
        <w:autoSpaceDE/>
        <w:autoSpaceDN/>
        <w:bidi w:val="0"/>
        <w:adjustRightInd/>
        <w:snapToGrid/>
        <w:spacing w:line="567" w:lineRule="exact"/>
        <w:ind w:firstLine="640" w:firstLineChars="200"/>
        <w:textAlignment w:val="auto"/>
        <w:rPr>
          <w:rFonts w:hint="eastAsia"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亮点提升：在装饰装修（</w:t>
      </w:r>
      <w:r>
        <w:rPr>
          <w:rFonts w:hint="eastAsia" w:ascii="Times New Roman" w:hAnsi="Times New Roman" w:eastAsia="仿宋"/>
          <w:color w:val="auto"/>
          <w:sz w:val="32"/>
          <w:szCs w:val="32"/>
          <w:shd w:val="clear" w:color="auto" w:fill="FFFFFF"/>
        </w:rPr>
        <w:t>机电安装）工程施工中或竣工验收前，对土建工程、安装工程以及各专业工程之间的施工配合等，进行细部亮点的提升及指导。</w:t>
      </w:r>
    </w:p>
    <w:p w14:paraId="6F1BFCAE">
      <w:pPr>
        <w:keepNext w:val="0"/>
        <w:keepLines w:val="0"/>
        <w:pageBreakBefore w:val="0"/>
        <w:widowControl w:val="0"/>
        <w:numPr>
          <w:ilvl w:val="0"/>
          <w:numId w:val="0"/>
        </w:numPr>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lang w:val="en-US" w:eastAsia="zh-CN"/>
        </w:rPr>
        <w:t>第八条</w:t>
      </w:r>
      <w:r>
        <w:rPr>
          <w:rFonts w:hint="eastAsia" w:ascii="Times New Roman" w:hAnsi="Times New Roman" w:eastAsia="仿宋"/>
          <w:color w:val="auto"/>
          <w:sz w:val="32"/>
          <w:szCs w:val="32"/>
          <w:shd w:val="clear" w:color="auto" w:fill="FFFFFF"/>
          <w:lang w:val="en-US" w:eastAsia="zh-CN"/>
        </w:rPr>
        <w:t xml:space="preserve">  </w:t>
      </w:r>
      <w:r>
        <w:rPr>
          <w:rFonts w:ascii="Times New Roman" w:hAnsi="Times New Roman" w:eastAsia="仿宋"/>
          <w:color w:val="auto"/>
          <w:sz w:val="32"/>
          <w:szCs w:val="32"/>
          <w:shd w:val="clear" w:color="auto" w:fill="FFFFFF"/>
        </w:rPr>
        <w:t>各申报单位应</w:t>
      </w:r>
      <w:r>
        <w:rPr>
          <w:rFonts w:hint="eastAsia" w:ascii="Times New Roman" w:hAnsi="Times New Roman" w:eastAsia="仿宋"/>
          <w:color w:val="auto"/>
          <w:sz w:val="32"/>
          <w:szCs w:val="32"/>
          <w:shd w:val="clear" w:color="auto" w:fill="FFFFFF"/>
        </w:rPr>
        <w:t>根据工程进展情况及需求，</w:t>
      </w:r>
      <w:r>
        <w:rPr>
          <w:rFonts w:ascii="Times New Roman" w:hAnsi="Times New Roman" w:eastAsia="仿宋"/>
          <w:color w:val="auto"/>
          <w:sz w:val="32"/>
          <w:szCs w:val="32"/>
          <w:shd w:val="clear" w:color="auto" w:fill="FFFFFF"/>
        </w:rPr>
        <w:t>提出不少于</w:t>
      </w:r>
      <w:r>
        <w:rPr>
          <w:rFonts w:hint="eastAsia" w:ascii="Times New Roman" w:hAnsi="Times New Roman" w:eastAsia="仿宋"/>
          <w:color w:val="auto"/>
          <w:sz w:val="32"/>
          <w:szCs w:val="32"/>
          <w:shd w:val="clear" w:color="auto" w:fill="FFFFFF"/>
        </w:rPr>
        <w:t>两</w:t>
      </w:r>
      <w:r>
        <w:rPr>
          <w:rFonts w:ascii="Times New Roman" w:hAnsi="Times New Roman" w:eastAsia="仿宋"/>
          <w:color w:val="auto"/>
          <w:sz w:val="32"/>
          <w:szCs w:val="32"/>
          <w:shd w:val="clear" w:color="auto" w:fill="FFFFFF"/>
        </w:rPr>
        <w:t>次的</w:t>
      </w:r>
      <w:r>
        <w:rPr>
          <w:rFonts w:hint="eastAsia" w:ascii="Times New Roman" w:hAnsi="Times New Roman" w:eastAsia="仿宋"/>
          <w:color w:val="auto"/>
          <w:sz w:val="32"/>
          <w:szCs w:val="32"/>
          <w:shd w:val="clear" w:color="auto" w:fill="FFFFFF"/>
        </w:rPr>
        <w:t>培育</w:t>
      </w:r>
      <w:r>
        <w:rPr>
          <w:rFonts w:ascii="Times New Roman" w:hAnsi="Times New Roman" w:eastAsia="仿宋"/>
          <w:color w:val="auto"/>
          <w:sz w:val="32"/>
          <w:szCs w:val="32"/>
          <w:shd w:val="clear" w:color="auto" w:fill="FFFFFF"/>
        </w:rPr>
        <w:t>指导申请</w:t>
      </w:r>
      <w:r>
        <w:rPr>
          <w:rFonts w:hint="eastAsia" w:ascii="Times New Roman" w:hAnsi="Times New Roman" w:eastAsia="仿宋"/>
          <w:color w:val="auto"/>
          <w:sz w:val="32"/>
          <w:szCs w:val="32"/>
          <w:shd w:val="clear" w:color="auto" w:fill="FFFFFF"/>
        </w:rPr>
        <w:t>。</w:t>
      </w:r>
      <w:r>
        <w:rPr>
          <w:rFonts w:ascii="Times New Roman" w:hAnsi="Times New Roman" w:eastAsia="仿宋"/>
          <w:color w:val="auto"/>
          <w:sz w:val="32"/>
          <w:szCs w:val="32"/>
          <w:shd w:val="clear" w:color="auto" w:fill="FFFFFF"/>
        </w:rPr>
        <w:t>河南省建筑业协会</w:t>
      </w:r>
      <w:r>
        <w:rPr>
          <w:rFonts w:hint="eastAsia" w:ascii="Times New Roman" w:hAnsi="Times New Roman" w:eastAsia="仿宋"/>
          <w:color w:val="auto"/>
          <w:sz w:val="32"/>
          <w:szCs w:val="32"/>
          <w:shd w:val="clear" w:color="auto" w:fill="FFFFFF"/>
        </w:rPr>
        <w:t>收到培育指导申请后，适时</w:t>
      </w:r>
      <w:r>
        <w:rPr>
          <w:rFonts w:ascii="Times New Roman" w:hAnsi="Times New Roman" w:eastAsia="仿宋"/>
          <w:color w:val="auto"/>
          <w:sz w:val="32"/>
          <w:szCs w:val="32"/>
          <w:shd w:val="clear" w:color="auto" w:fill="FFFFFF"/>
        </w:rPr>
        <w:t>组织专家对申报的工程进行过程</w:t>
      </w:r>
      <w:r>
        <w:rPr>
          <w:rFonts w:hint="eastAsia" w:ascii="Times New Roman" w:hAnsi="Times New Roman" w:eastAsia="仿宋"/>
          <w:color w:val="auto"/>
          <w:sz w:val="32"/>
          <w:szCs w:val="32"/>
          <w:shd w:val="clear" w:color="auto" w:fill="FFFFFF"/>
        </w:rPr>
        <w:t>培育</w:t>
      </w:r>
      <w:r>
        <w:rPr>
          <w:rFonts w:ascii="Times New Roman" w:hAnsi="Times New Roman" w:eastAsia="仿宋"/>
          <w:color w:val="auto"/>
          <w:sz w:val="32"/>
          <w:szCs w:val="32"/>
          <w:shd w:val="clear" w:color="auto" w:fill="FFFFFF"/>
        </w:rPr>
        <w:t>指导。</w:t>
      </w:r>
    </w:p>
    <w:p w14:paraId="1BC32674">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lang w:val="en-US" w:eastAsia="zh-CN"/>
        </w:rPr>
        <w:t xml:space="preserve">第九条  </w:t>
      </w:r>
      <w:r>
        <w:rPr>
          <w:rFonts w:hint="eastAsia" w:ascii="Times New Roman" w:hAnsi="Times New Roman" w:eastAsia="仿宋" w:cs="Times New Roman"/>
          <w:color w:val="auto"/>
          <w:sz w:val="32"/>
          <w:szCs w:val="32"/>
          <w:shd w:val="clear" w:color="auto" w:fill="FFFFFF"/>
          <w:lang w:val="en-US" w:eastAsia="zh-CN"/>
        </w:rPr>
        <w:t>原则上</w:t>
      </w:r>
      <w:r>
        <w:rPr>
          <w:rFonts w:hint="eastAsia" w:ascii="Times New Roman" w:hAnsi="Times New Roman" w:eastAsia="仿宋" w:cs="Times New Roman"/>
          <w:color w:val="auto"/>
          <w:sz w:val="32"/>
          <w:szCs w:val="32"/>
          <w:shd w:val="clear" w:color="auto" w:fill="FFFFFF"/>
        </w:rPr>
        <w:t>未</w:t>
      </w:r>
      <w:r>
        <w:rPr>
          <w:rFonts w:hint="eastAsia" w:ascii="Times New Roman" w:hAnsi="Times New Roman" w:eastAsia="仿宋" w:cs="Times New Roman"/>
          <w:color w:val="auto"/>
          <w:sz w:val="32"/>
          <w:szCs w:val="32"/>
          <w:shd w:val="clear" w:color="auto" w:fill="FFFFFF"/>
          <w:lang w:eastAsia="zh-CN"/>
        </w:rPr>
        <w:t>进行</w:t>
      </w:r>
      <w:r>
        <w:rPr>
          <w:rFonts w:ascii="Times New Roman" w:hAnsi="Times New Roman" w:eastAsia="仿宋" w:cs="Times New Roman"/>
          <w:color w:val="auto"/>
          <w:sz w:val="32"/>
          <w:szCs w:val="32"/>
          <w:shd w:val="clear" w:color="auto" w:fill="FFFFFF"/>
        </w:rPr>
        <w:t>过程</w:t>
      </w:r>
      <w:r>
        <w:rPr>
          <w:rFonts w:hint="eastAsia" w:ascii="Times New Roman" w:hAnsi="Times New Roman" w:eastAsia="仿宋" w:cs="Times New Roman"/>
          <w:color w:val="auto"/>
          <w:sz w:val="32"/>
          <w:szCs w:val="32"/>
          <w:shd w:val="clear" w:color="auto" w:fill="FFFFFF"/>
        </w:rPr>
        <w:t>培育</w:t>
      </w:r>
      <w:r>
        <w:rPr>
          <w:rFonts w:hint="eastAsia" w:ascii="Times New Roman" w:hAnsi="Times New Roman" w:eastAsia="仿宋" w:cs="Times New Roman"/>
          <w:color w:val="auto"/>
          <w:sz w:val="32"/>
          <w:szCs w:val="32"/>
          <w:shd w:val="clear" w:color="auto" w:fill="FFFFFF"/>
          <w:lang w:eastAsia="zh-CN"/>
        </w:rPr>
        <w:t>的项目不推荐参加鲁班奖申报</w:t>
      </w:r>
      <w:r>
        <w:rPr>
          <w:rFonts w:hint="eastAsia" w:ascii="Times New Roman" w:hAnsi="Times New Roman" w:eastAsia="仿宋" w:cs="Times New Roman"/>
          <w:color w:val="auto"/>
          <w:sz w:val="32"/>
          <w:szCs w:val="32"/>
          <w:shd w:val="clear" w:color="auto" w:fill="FFFFFF"/>
          <w:lang w:val="en-US" w:eastAsia="zh-CN"/>
        </w:rPr>
        <w:t>评选</w:t>
      </w:r>
      <w:r>
        <w:rPr>
          <w:rFonts w:hint="eastAsia" w:ascii="Times New Roman" w:hAnsi="Times New Roman" w:eastAsia="仿宋" w:cs="Times New Roman"/>
          <w:color w:val="auto"/>
          <w:sz w:val="32"/>
          <w:szCs w:val="32"/>
          <w:shd w:val="clear" w:color="auto" w:fill="FFFFFF"/>
          <w:lang w:eastAsia="zh-CN"/>
        </w:rPr>
        <w:t>。</w:t>
      </w:r>
    </w:p>
    <w:p w14:paraId="29DC5CBE">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default" w:ascii="Times New Roman" w:hAnsi="Times New Roman" w:eastAsia="黑体"/>
          <w:color w:val="auto"/>
          <w:sz w:val="32"/>
          <w:szCs w:val="32"/>
          <w:shd w:val="clear" w:color="auto" w:fill="FFFFFF"/>
          <w:lang w:val="en-US" w:eastAsia="zh-CN"/>
        </w:rPr>
      </w:pPr>
      <w:r>
        <w:rPr>
          <w:rFonts w:ascii="Times New Roman" w:hAnsi="Times New Roman" w:eastAsia="黑体"/>
          <w:bCs/>
          <w:color w:val="auto"/>
          <w:sz w:val="32"/>
          <w:szCs w:val="32"/>
        </w:rPr>
        <w:t>第</w:t>
      </w:r>
      <w:r>
        <w:rPr>
          <w:rFonts w:hint="eastAsia" w:ascii="Times New Roman" w:hAnsi="Times New Roman" w:eastAsia="黑体"/>
          <w:bCs/>
          <w:color w:val="auto"/>
          <w:sz w:val="32"/>
          <w:szCs w:val="32"/>
          <w:lang w:val="en-US" w:eastAsia="zh-CN"/>
        </w:rPr>
        <w:t>四</w:t>
      </w:r>
      <w:r>
        <w:rPr>
          <w:rFonts w:ascii="Times New Roman" w:hAnsi="Times New Roman" w:eastAsia="黑体"/>
          <w:bCs/>
          <w:color w:val="auto"/>
          <w:sz w:val="32"/>
          <w:szCs w:val="32"/>
        </w:rPr>
        <w:t>章</w:t>
      </w:r>
      <w:r>
        <w:rPr>
          <w:rFonts w:hint="eastAsia" w:ascii="Times New Roman" w:hAnsi="Times New Roman" w:eastAsia="黑体"/>
          <w:bCs/>
          <w:color w:val="auto"/>
          <w:sz w:val="32"/>
          <w:szCs w:val="32"/>
          <w:lang w:val="en-US" w:eastAsia="zh-CN"/>
        </w:rPr>
        <w:t xml:space="preserve">  推  荐</w:t>
      </w:r>
    </w:p>
    <w:p w14:paraId="201591C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highlight w:val="none"/>
          <w:shd w:val="clear" w:color="auto" w:fill="FFFFFF"/>
        </w:rPr>
        <w:t>第</w:t>
      </w:r>
      <w:r>
        <w:rPr>
          <w:rFonts w:hint="eastAsia" w:ascii="黑体" w:hAnsi="黑体" w:eastAsia="黑体" w:cs="黑体"/>
          <w:color w:val="auto"/>
          <w:sz w:val="32"/>
          <w:szCs w:val="32"/>
          <w:highlight w:val="none"/>
          <w:shd w:val="clear" w:color="auto" w:fill="FFFFFF"/>
          <w:lang w:val="en-US" w:eastAsia="zh-CN"/>
        </w:rPr>
        <w:t>十</w:t>
      </w:r>
      <w:r>
        <w:rPr>
          <w:rFonts w:hint="eastAsia" w:ascii="黑体" w:hAnsi="黑体" w:eastAsia="黑体" w:cs="黑体"/>
          <w:color w:val="auto"/>
          <w:sz w:val="32"/>
          <w:szCs w:val="32"/>
          <w:highlight w:val="none"/>
          <w:shd w:val="clear" w:color="auto" w:fill="FFFFFF"/>
        </w:rPr>
        <w:t>条</w:t>
      </w:r>
      <w:r>
        <w:rPr>
          <w:rFonts w:ascii="Times New Roman" w:hAnsi="Times New Roman" w:eastAsia="仿宋"/>
          <w:color w:val="auto"/>
          <w:sz w:val="32"/>
          <w:szCs w:val="32"/>
          <w:highlight w:val="none"/>
          <w:shd w:val="clear" w:color="auto" w:fill="FFFFFF"/>
        </w:rPr>
        <w:t xml:space="preserve">  </w:t>
      </w:r>
      <w:r>
        <w:rPr>
          <w:rFonts w:hint="eastAsia" w:ascii="Times New Roman" w:hAnsi="Times New Roman" w:eastAsia="仿宋"/>
          <w:color w:val="auto"/>
          <w:sz w:val="32"/>
          <w:szCs w:val="32"/>
          <w:highlight w:val="none"/>
          <w:shd w:val="clear" w:color="auto" w:fill="FFFFFF"/>
          <w:lang w:val="en-US" w:eastAsia="zh-CN"/>
        </w:rPr>
        <w:t>经过培育的</w:t>
      </w:r>
      <w:r>
        <w:rPr>
          <w:rFonts w:hint="eastAsia" w:ascii="Times New Roman" w:hAnsi="Times New Roman" w:eastAsia="仿宋"/>
          <w:color w:val="auto"/>
          <w:sz w:val="32"/>
          <w:szCs w:val="32"/>
          <w:shd w:val="clear" w:color="auto" w:fill="FFFFFF"/>
          <w:lang w:eastAsia="zh-CN"/>
        </w:rPr>
        <w:t>立项</w:t>
      </w:r>
      <w:r>
        <w:rPr>
          <w:rFonts w:ascii="Times New Roman" w:hAnsi="Times New Roman" w:eastAsia="仿宋"/>
          <w:color w:val="auto"/>
          <w:sz w:val="32"/>
          <w:szCs w:val="32"/>
          <w:shd w:val="clear" w:color="auto" w:fill="FFFFFF"/>
        </w:rPr>
        <w:t>工程竣工</w:t>
      </w:r>
      <w:r>
        <w:rPr>
          <w:rFonts w:hint="eastAsia" w:ascii="Times New Roman" w:hAnsi="Times New Roman" w:eastAsia="仿宋"/>
          <w:color w:val="auto"/>
          <w:sz w:val="32"/>
          <w:szCs w:val="32"/>
          <w:shd w:val="clear" w:color="auto" w:fill="FFFFFF"/>
          <w:lang w:eastAsia="zh-CN"/>
        </w:rPr>
        <w:t>验收并投入使用一年</w:t>
      </w:r>
      <w:r>
        <w:rPr>
          <w:rFonts w:ascii="Times New Roman" w:hAnsi="Times New Roman" w:eastAsia="仿宋"/>
          <w:color w:val="auto"/>
          <w:sz w:val="32"/>
          <w:szCs w:val="32"/>
          <w:shd w:val="clear" w:color="auto" w:fill="FFFFFF"/>
        </w:rPr>
        <w:t>后，</w:t>
      </w:r>
      <w:r>
        <w:rPr>
          <w:rFonts w:hint="eastAsia" w:ascii="Times New Roman" w:hAnsi="Times New Roman" w:eastAsia="仿宋"/>
          <w:color w:val="auto"/>
          <w:sz w:val="32"/>
          <w:szCs w:val="32"/>
          <w:shd w:val="clear" w:color="auto" w:fill="FFFFFF"/>
          <w:lang w:eastAsia="zh-CN"/>
        </w:rPr>
        <w:t>年度鲁班奖推荐前，</w:t>
      </w:r>
      <w:r>
        <w:rPr>
          <w:rFonts w:hint="eastAsia" w:ascii="Times New Roman" w:hAnsi="Times New Roman" w:eastAsia="仿宋"/>
          <w:color w:val="auto"/>
          <w:sz w:val="32"/>
          <w:szCs w:val="32"/>
          <w:shd w:val="clear" w:color="auto" w:fill="FFFFFF"/>
          <w:lang w:val="en-US" w:eastAsia="zh-CN"/>
        </w:rPr>
        <w:t>申报单位</w:t>
      </w:r>
      <w:r>
        <w:rPr>
          <w:rFonts w:hint="eastAsia" w:ascii="Times New Roman" w:hAnsi="Times New Roman" w:eastAsia="仿宋"/>
          <w:color w:val="auto"/>
          <w:sz w:val="32"/>
          <w:szCs w:val="32"/>
          <w:shd w:val="clear" w:color="auto" w:fill="FFFFFF"/>
          <w:lang w:eastAsia="zh-CN"/>
        </w:rPr>
        <w:t>应按照鲁班奖申报要求，</w:t>
      </w:r>
      <w:r>
        <w:rPr>
          <w:rFonts w:ascii="Times New Roman" w:hAnsi="Times New Roman" w:eastAsia="仿宋"/>
          <w:color w:val="auto"/>
          <w:sz w:val="32"/>
          <w:szCs w:val="32"/>
          <w:shd w:val="clear" w:color="auto" w:fill="FFFFFF"/>
        </w:rPr>
        <w:t>向河南省建筑业协会提出预</w:t>
      </w:r>
      <w:r>
        <w:rPr>
          <w:rFonts w:hint="eastAsia" w:ascii="Times New Roman" w:hAnsi="Times New Roman" w:eastAsia="仿宋"/>
          <w:color w:val="auto"/>
          <w:sz w:val="32"/>
          <w:szCs w:val="32"/>
          <w:shd w:val="clear" w:color="auto" w:fill="FFFFFF"/>
          <w:lang w:eastAsia="zh-CN"/>
        </w:rPr>
        <w:t>评价</w:t>
      </w:r>
      <w:r>
        <w:rPr>
          <w:rFonts w:ascii="Times New Roman" w:hAnsi="Times New Roman" w:eastAsia="仿宋"/>
          <w:color w:val="auto"/>
          <w:sz w:val="32"/>
          <w:szCs w:val="32"/>
          <w:shd w:val="clear" w:color="auto" w:fill="FFFFFF"/>
        </w:rPr>
        <w:t>申请。</w:t>
      </w:r>
    </w:p>
    <w:p w14:paraId="04AE70DC">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highlight w:val="none"/>
          <w:shd w:val="clear" w:color="auto" w:fill="FFFFFF"/>
        </w:rPr>
        <w:t>第</w:t>
      </w:r>
      <w:r>
        <w:rPr>
          <w:rFonts w:hint="eastAsia" w:ascii="黑体" w:hAnsi="黑体" w:eastAsia="黑体" w:cs="黑体"/>
          <w:color w:val="auto"/>
          <w:sz w:val="32"/>
          <w:szCs w:val="32"/>
          <w:highlight w:val="none"/>
          <w:shd w:val="clear" w:color="auto" w:fill="FFFFFF"/>
          <w:lang w:val="en-US" w:eastAsia="zh-CN"/>
        </w:rPr>
        <w:t>十一</w:t>
      </w:r>
      <w:r>
        <w:rPr>
          <w:rFonts w:hint="eastAsia" w:ascii="黑体" w:hAnsi="黑体" w:eastAsia="黑体" w:cs="黑体"/>
          <w:color w:val="auto"/>
          <w:sz w:val="32"/>
          <w:szCs w:val="32"/>
          <w:highlight w:val="none"/>
          <w:shd w:val="clear" w:color="auto" w:fill="FFFFFF"/>
        </w:rPr>
        <w:t>条</w:t>
      </w:r>
      <w:r>
        <w:rPr>
          <w:rFonts w:hint="eastAsia" w:ascii="黑体" w:hAnsi="黑体" w:eastAsia="黑体" w:cs="黑体"/>
          <w:color w:val="auto"/>
          <w:sz w:val="32"/>
          <w:szCs w:val="32"/>
          <w:highlight w:val="none"/>
          <w:shd w:val="clear" w:color="auto" w:fill="FFFFFF"/>
          <w:lang w:val="en-US" w:eastAsia="zh-CN"/>
        </w:rPr>
        <w:t xml:space="preserve"> </w:t>
      </w:r>
      <w:r>
        <w:rPr>
          <w:rFonts w:hint="eastAsia" w:ascii="Times New Roman" w:hAnsi="Times New Roman" w:eastAsia="仿宋"/>
          <w:color w:val="auto"/>
          <w:sz w:val="32"/>
          <w:szCs w:val="32"/>
          <w:shd w:val="clear" w:color="auto" w:fill="FFFFFF"/>
          <w:lang w:val="en-US" w:eastAsia="zh-CN"/>
        </w:rPr>
        <w:t xml:space="preserve"> </w:t>
      </w:r>
      <w:r>
        <w:rPr>
          <w:rFonts w:hint="eastAsia" w:ascii="Times New Roman" w:hAnsi="Times New Roman" w:eastAsia="仿宋"/>
          <w:color w:val="auto"/>
          <w:sz w:val="32"/>
          <w:szCs w:val="32"/>
          <w:shd w:val="clear" w:color="auto" w:fill="FFFFFF"/>
        </w:rPr>
        <w:t>河南省建筑业协会针对年度拟申报项目情况，依照鲁班奖的申报范围和条件进行初审，初审合格的工程纳入预评价。</w:t>
      </w:r>
    </w:p>
    <w:p w14:paraId="606EF10A">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二</w:t>
      </w:r>
      <w:r>
        <w:rPr>
          <w:rFonts w:hint="eastAsia" w:ascii="黑体" w:hAnsi="黑体" w:eastAsia="黑体" w:cs="黑体"/>
          <w:color w:val="auto"/>
          <w:sz w:val="32"/>
          <w:szCs w:val="32"/>
          <w:shd w:val="clear" w:color="auto" w:fill="FFFFFF"/>
        </w:rPr>
        <w:t>条</w:t>
      </w:r>
      <w:r>
        <w:rPr>
          <w:rFonts w:ascii="Times New Roman" w:hAnsi="Times New Roman" w:eastAsia="仿宋"/>
          <w:color w:val="auto"/>
          <w:sz w:val="32"/>
          <w:szCs w:val="32"/>
          <w:shd w:val="clear" w:color="auto" w:fill="FFFFFF"/>
        </w:rPr>
        <w:t xml:space="preserve">  工程预</w:t>
      </w:r>
      <w:r>
        <w:rPr>
          <w:rFonts w:hint="eastAsia" w:ascii="Times New Roman" w:hAnsi="Times New Roman" w:eastAsia="仿宋"/>
          <w:color w:val="auto"/>
          <w:sz w:val="32"/>
          <w:szCs w:val="32"/>
          <w:shd w:val="clear" w:color="auto" w:fill="FFFFFF"/>
          <w:lang w:eastAsia="zh-CN"/>
        </w:rPr>
        <w:t>评价</w:t>
      </w:r>
      <w:r>
        <w:rPr>
          <w:rFonts w:ascii="Times New Roman" w:hAnsi="Times New Roman" w:eastAsia="仿宋"/>
          <w:color w:val="auto"/>
          <w:sz w:val="32"/>
          <w:szCs w:val="32"/>
          <w:shd w:val="clear" w:color="auto" w:fill="FFFFFF"/>
        </w:rPr>
        <w:t>的内容和要求：</w:t>
      </w:r>
    </w:p>
    <w:p w14:paraId="0A289E47">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（一）听取申报单位对工程</w:t>
      </w:r>
      <w:r>
        <w:rPr>
          <w:rFonts w:hint="eastAsia" w:ascii="Times New Roman" w:hAnsi="Times New Roman" w:eastAsia="仿宋"/>
          <w:color w:val="auto"/>
          <w:sz w:val="32"/>
          <w:szCs w:val="32"/>
          <w:shd w:val="clear" w:color="auto" w:fill="FFFFFF"/>
          <w:lang w:eastAsia="zh-CN"/>
        </w:rPr>
        <w:t>概况及</w:t>
      </w:r>
      <w:r>
        <w:rPr>
          <w:rFonts w:ascii="Times New Roman" w:hAnsi="Times New Roman" w:eastAsia="仿宋"/>
          <w:color w:val="auto"/>
          <w:sz w:val="32"/>
          <w:szCs w:val="32"/>
          <w:shd w:val="clear" w:color="auto" w:fill="FFFFFF"/>
        </w:rPr>
        <w:t>施工质量情</w:t>
      </w:r>
      <w:r>
        <w:rPr>
          <w:rFonts w:ascii="Times New Roman" w:hAnsi="Times New Roman" w:eastAsia="仿宋" w:cs="Times New Roman"/>
          <w:color w:val="auto"/>
          <w:sz w:val="32"/>
          <w:szCs w:val="32"/>
          <w:shd w:val="clear" w:color="auto" w:fill="FFFFFF"/>
        </w:rPr>
        <w:t>况</w:t>
      </w:r>
      <w:r>
        <w:rPr>
          <w:rFonts w:hint="eastAsia" w:ascii="Times New Roman" w:hAnsi="Times New Roman" w:eastAsia="仿宋" w:cs="Times New Roman"/>
          <w:color w:val="auto"/>
          <w:sz w:val="32"/>
          <w:szCs w:val="32"/>
          <w:shd w:val="clear" w:color="auto" w:fill="FFFFFF"/>
          <w:lang w:eastAsia="zh-CN"/>
        </w:rPr>
        <w:t>的介绍</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15分钟PPT</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w:t>
      </w:r>
    </w:p>
    <w:p w14:paraId="71103190">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（二）观看5分钟工程影像资料。</w:t>
      </w:r>
    </w:p>
    <w:p w14:paraId="4C8A061D">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s="Times New Roman"/>
          <w:color w:val="auto"/>
          <w:sz w:val="32"/>
          <w:szCs w:val="32"/>
          <w:shd w:val="clear" w:color="auto" w:fill="FFFFFF"/>
          <w:lang w:eastAsia="zh-CN"/>
        </w:rPr>
        <w:t>（三）</w:t>
      </w:r>
      <w:r>
        <w:rPr>
          <w:rFonts w:hint="eastAsia" w:ascii="Times New Roman" w:hAnsi="Times New Roman" w:eastAsia="仿宋" w:cs="Times New Roman"/>
          <w:color w:val="auto"/>
          <w:sz w:val="32"/>
          <w:szCs w:val="32"/>
          <w:shd w:val="clear" w:color="auto" w:fill="FFFFFF"/>
        </w:rPr>
        <w:t>听取建设、使用、勘察、设计、监理及质量安全监督机构对该工程质量、安全、使用功能或产能等方面的意见和评价。</w:t>
      </w:r>
      <w:r>
        <w:rPr>
          <w:rFonts w:ascii="Times New Roman" w:hAnsi="Times New Roman" w:eastAsia="仿宋" w:cs="Times New Roman"/>
          <w:color w:val="auto"/>
          <w:sz w:val="32"/>
          <w:szCs w:val="32"/>
          <w:shd w:val="clear" w:color="auto" w:fill="FFFFFF"/>
        </w:rPr>
        <w:t>听取上述单位评价意见时，申报单位</w:t>
      </w:r>
      <w:r>
        <w:rPr>
          <w:rFonts w:hint="eastAsia" w:ascii="Times New Roman" w:hAnsi="Times New Roman" w:eastAsia="仿宋" w:cs="Times New Roman"/>
          <w:color w:val="auto"/>
          <w:sz w:val="32"/>
          <w:szCs w:val="32"/>
          <w:shd w:val="clear" w:color="auto" w:fill="FFFFFF"/>
          <w:lang w:val="en-US" w:eastAsia="zh-CN"/>
        </w:rPr>
        <w:t>的</w:t>
      </w:r>
      <w:r>
        <w:rPr>
          <w:rFonts w:ascii="Times New Roman" w:hAnsi="Times New Roman" w:eastAsia="仿宋" w:cs="Times New Roman"/>
          <w:color w:val="auto"/>
          <w:sz w:val="32"/>
          <w:szCs w:val="32"/>
          <w:shd w:val="clear" w:color="auto" w:fill="FFFFFF"/>
        </w:rPr>
        <w:t>人员应</w:t>
      </w:r>
      <w:r>
        <w:rPr>
          <w:rFonts w:hint="eastAsia" w:ascii="Times New Roman" w:hAnsi="Times New Roman" w:eastAsia="仿宋" w:cs="Times New Roman"/>
          <w:color w:val="auto"/>
          <w:sz w:val="32"/>
          <w:szCs w:val="32"/>
          <w:shd w:val="clear" w:color="auto" w:fill="FFFFFF"/>
          <w:lang w:val="en-US" w:eastAsia="zh-CN"/>
        </w:rPr>
        <w:t>当</w:t>
      </w:r>
      <w:r>
        <w:rPr>
          <w:rFonts w:ascii="Times New Roman" w:hAnsi="Times New Roman" w:eastAsia="仿宋" w:cs="Times New Roman"/>
          <w:color w:val="auto"/>
          <w:sz w:val="32"/>
          <w:szCs w:val="32"/>
          <w:shd w:val="clear" w:color="auto" w:fill="FFFFFF"/>
        </w:rPr>
        <w:t>回避。</w:t>
      </w:r>
    </w:p>
    <w:p w14:paraId="71E69B98">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lang w:val="en-US" w:eastAsia="zh-CN"/>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四</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核查</w:t>
      </w:r>
      <w:r>
        <w:rPr>
          <w:rFonts w:ascii="Times New Roman" w:hAnsi="Times New Roman" w:eastAsia="仿宋"/>
          <w:color w:val="auto"/>
          <w:sz w:val="32"/>
          <w:szCs w:val="32"/>
          <w:shd w:val="clear" w:color="auto" w:fill="FFFFFF"/>
        </w:rPr>
        <w:t>工程</w:t>
      </w:r>
      <w:r>
        <w:rPr>
          <w:rFonts w:hint="eastAsia" w:ascii="Times New Roman" w:hAnsi="Times New Roman" w:eastAsia="仿宋"/>
          <w:color w:val="auto"/>
          <w:sz w:val="32"/>
          <w:szCs w:val="32"/>
          <w:shd w:val="clear" w:color="auto" w:fill="FFFFFF"/>
          <w:lang w:eastAsia="zh-CN"/>
        </w:rPr>
        <w:t>合法性手续及工程技术</w:t>
      </w:r>
      <w:r>
        <w:rPr>
          <w:rFonts w:ascii="Times New Roman" w:hAnsi="Times New Roman" w:eastAsia="仿宋"/>
          <w:color w:val="auto"/>
          <w:sz w:val="32"/>
          <w:szCs w:val="32"/>
          <w:shd w:val="clear" w:color="auto" w:fill="FFFFFF"/>
        </w:rPr>
        <w:t>资料等。</w:t>
      </w:r>
    </w:p>
    <w:p w14:paraId="062C5307">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default" w:ascii="Times New Roman" w:hAnsi="Times New Roman" w:eastAsia="仿宋" w:cs="Times New Roman"/>
          <w:color w:val="auto"/>
          <w:sz w:val="32"/>
          <w:szCs w:val="32"/>
          <w:shd w:val="clear" w:color="auto" w:fill="FFFFFF"/>
          <w:lang w:eastAsia="zh-CN"/>
        </w:rPr>
      </w:pPr>
      <w:r>
        <w:rPr>
          <w:rFonts w:ascii="Times New Roman" w:hAnsi="Times New Roman" w:eastAsia="仿宋"/>
          <w:color w:val="auto"/>
          <w:sz w:val="32"/>
          <w:szCs w:val="32"/>
          <w:shd w:val="clear" w:color="auto" w:fill="FFFFFF"/>
        </w:rPr>
        <w:t>（</w:t>
      </w:r>
      <w:r>
        <w:rPr>
          <w:rFonts w:hint="default" w:ascii="Times New Roman" w:hAnsi="Times New Roman" w:eastAsia="仿宋" w:cs="Times New Roman"/>
          <w:color w:val="auto"/>
          <w:sz w:val="32"/>
          <w:szCs w:val="32"/>
          <w:shd w:val="clear" w:color="auto" w:fill="FFFFFF"/>
          <w:lang w:eastAsia="zh-CN"/>
        </w:rPr>
        <w:t>五</w:t>
      </w:r>
      <w:r>
        <w:rPr>
          <w:rFonts w:hint="default" w:ascii="Times New Roman" w:hAnsi="Times New Roman" w:eastAsia="仿宋" w:cs="Times New Roman"/>
          <w:color w:val="auto"/>
          <w:sz w:val="32"/>
          <w:szCs w:val="32"/>
          <w:shd w:val="clear" w:color="auto" w:fill="FFFFFF"/>
        </w:rPr>
        <w:t>）</w:t>
      </w:r>
      <w:r>
        <w:rPr>
          <w:rFonts w:hint="default" w:ascii="Times New Roman" w:hAnsi="Times New Roman" w:eastAsia="仿宋" w:cs="Times New Roman"/>
          <w:color w:val="auto"/>
          <w:sz w:val="32"/>
          <w:szCs w:val="32"/>
          <w:shd w:val="clear" w:color="auto" w:fill="FFFFFF"/>
          <w:lang w:eastAsia="zh-CN"/>
        </w:rPr>
        <w:t>分专业实地查看工程质量。</w:t>
      </w:r>
      <w:r>
        <w:rPr>
          <w:rStyle w:val="12"/>
          <w:rFonts w:hint="default" w:ascii="Times New Roman" w:hAnsi="Times New Roman" w:eastAsia="仿宋" w:cs="Times New Roman"/>
          <w:b w:val="0"/>
          <w:bCs/>
          <w:color w:val="auto"/>
          <w:kern w:val="0"/>
          <w:sz w:val="32"/>
          <w:szCs w:val="32"/>
          <w:shd w:val="clear" w:color="auto" w:fill="FFFFFF"/>
        </w:rPr>
        <w:t>住宅和公共建筑工程抽查面积不低于总面积的25%</w:t>
      </w:r>
      <w:r>
        <w:rPr>
          <w:rStyle w:val="12"/>
          <w:rFonts w:hint="eastAsia" w:ascii="Times New Roman" w:hAnsi="Times New Roman" w:eastAsia="仿宋" w:cs="Times New Roman"/>
          <w:b w:val="0"/>
          <w:bCs/>
          <w:color w:val="auto"/>
          <w:kern w:val="0"/>
          <w:sz w:val="32"/>
          <w:szCs w:val="32"/>
          <w:shd w:val="clear" w:color="auto" w:fill="FFFFFF"/>
          <w:lang w:eastAsia="zh-CN"/>
        </w:rPr>
        <w:t>，</w:t>
      </w:r>
      <w:r>
        <w:rPr>
          <w:rStyle w:val="12"/>
          <w:rFonts w:hint="eastAsia" w:ascii="Times New Roman" w:hAnsi="Times New Roman" w:eastAsia="仿宋" w:cs="Times New Roman"/>
          <w:b w:val="0"/>
          <w:bCs/>
          <w:color w:val="auto"/>
          <w:kern w:val="0"/>
          <w:sz w:val="32"/>
          <w:szCs w:val="32"/>
          <w:shd w:val="clear" w:color="auto" w:fill="FFFFFF"/>
          <w:lang w:val="en-US" w:eastAsia="zh-CN"/>
        </w:rPr>
        <w:t>工业交通水利和</w:t>
      </w:r>
      <w:r>
        <w:rPr>
          <w:rStyle w:val="12"/>
          <w:rFonts w:hint="default" w:ascii="Times New Roman" w:hAnsi="Times New Roman" w:eastAsia="仿宋" w:cs="Times New Roman"/>
          <w:b w:val="0"/>
          <w:bCs/>
          <w:color w:val="auto"/>
          <w:kern w:val="0"/>
          <w:sz w:val="32"/>
          <w:szCs w:val="32"/>
          <w:shd w:val="clear" w:color="auto" w:fill="FFFFFF"/>
        </w:rPr>
        <w:t>市政园林工程抽查体量不低于总体量的25%。群体</w:t>
      </w:r>
      <w:r>
        <w:rPr>
          <w:rStyle w:val="12"/>
          <w:rFonts w:hint="eastAsia" w:ascii="Times New Roman" w:hAnsi="Times New Roman" w:eastAsia="仿宋" w:cs="Times New Roman"/>
          <w:b w:val="0"/>
          <w:bCs/>
          <w:color w:val="auto"/>
          <w:kern w:val="0"/>
          <w:sz w:val="32"/>
          <w:szCs w:val="32"/>
          <w:shd w:val="clear" w:color="auto" w:fill="FFFFFF"/>
          <w:lang w:val="en-US" w:eastAsia="zh-CN"/>
        </w:rPr>
        <w:t>建筑</w:t>
      </w:r>
      <w:r>
        <w:rPr>
          <w:rStyle w:val="12"/>
          <w:rFonts w:hint="default" w:ascii="Times New Roman" w:hAnsi="Times New Roman" w:eastAsia="仿宋" w:cs="Times New Roman"/>
          <w:b w:val="0"/>
          <w:bCs/>
          <w:color w:val="auto"/>
          <w:kern w:val="0"/>
          <w:sz w:val="32"/>
          <w:szCs w:val="32"/>
          <w:shd w:val="clear" w:color="auto" w:fill="FFFFFF"/>
        </w:rPr>
        <w:t>原则上对每个单体工程都要抽查。</w:t>
      </w:r>
    </w:p>
    <w:p w14:paraId="1E2B1072">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_GB2312"/>
          <w:color w:val="auto"/>
          <w:sz w:val="32"/>
          <w:szCs w:val="32"/>
          <w:shd w:val="clear" w:color="auto" w:fill="FFFFFF"/>
          <w:lang w:eastAsia="zh-CN"/>
        </w:rPr>
      </w:pPr>
      <w:r>
        <w:rPr>
          <w:rFonts w:hint="eastAsia" w:ascii="Times New Roman" w:hAnsi="Times New Roman" w:eastAsia="仿宋"/>
          <w:color w:val="auto"/>
          <w:sz w:val="32"/>
          <w:szCs w:val="32"/>
          <w:shd w:val="clear" w:color="auto" w:fill="FFFFFF"/>
          <w:lang w:eastAsia="zh-CN"/>
        </w:rPr>
        <w:t>（六）</w:t>
      </w:r>
      <w:r>
        <w:rPr>
          <w:rFonts w:hint="eastAsia" w:ascii="仿宋_GB2312" w:eastAsia="仿宋_GB2312"/>
          <w:color w:val="auto"/>
          <w:sz w:val="32"/>
          <w:szCs w:val="32"/>
          <w:lang w:eastAsia="zh-CN"/>
        </w:rPr>
        <w:t>专家</w:t>
      </w:r>
      <w:r>
        <w:rPr>
          <w:rFonts w:hint="eastAsia" w:ascii="仿宋_GB2312" w:eastAsia="仿宋_GB2312"/>
          <w:color w:val="auto"/>
          <w:sz w:val="32"/>
          <w:szCs w:val="32"/>
        </w:rPr>
        <w:t>组对工程</w:t>
      </w:r>
      <w:r>
        <w:rPr>
          <w:rFonts w:hint="eastAsia" w:ascii="仿宋_GB2312" w:eastAsia="仿宋_GB2312"/>
          <w:color w:val="auto"/>
          <w:sz w:val="32"/>
          <w:szCs w:val="32"/>
          <w:lang w:eastAsia="zh-CN"/>
        </w:rPr>
        <w:t>检查</w:t>
      </w:r>
      <w:r>
        <w:rPr>
          <w:rFonts w:hint="eastAsia" w:ascii="仿宋_GB2312" w:eastAsia="仿宋_GB2312"/>
          <w:color w:val="auto"/>
          <w:sz w:val="32"/>
          <w:szCs w:val="32"/>
        </w:rPr>
        <w:t>情况进行现场讲评</w:t>
      </w:r>
      <w:r>
        <w:rPr>
          <w:rFonts w:hint="eastAsia" w:ascii="仿宋_GB2312" w:eastAsia="仿宋_GB2312"/>
          <w:color w:val="auto"/>
          <w:sz w:val="32"/>
          <w:szCs w:val="32"/>
          <w:lang w:eastAsia="zh-CN"/>
        </w:rPr>
        <w:t>。</w:t>
      </w:r>
    </w:p>
    <w:p w14:paraId="11151EE1">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七</w:t>
      </w:r>
      <w:r>
        <w:rPr>
          <w:rFonts w:hint="eastAsia" w:ascii="Times New Roman" w:hAnsi="Times New Roman" w:eastAsia="仿宋"/>
          <w:color w:val="auto"/>
          <w:sz w:val="32"/>
          <w:szCs w:val="32"/>
          <w:shd w:val="clear" w:color="auto" w:fill="FFFFFF"/>
        </w:rPr>
        <w:t>）</w:t>
      </w:r>
      <w:r>
        <w:rPr>
          <w:rFonts w:hint="eastAsia" w:ascii="仿宋_GB2312" w:eastAsia="仿宋_GB2312"/>
          <w:color w:val="auto"/>
          <w:sz w:val="32"/>
          <w:szCs w:val="32"/>
          <w:lang w:eastAsia="zh-CN"/>
        </w:rPr>
        <w:t>专家</w:t>
      </w:r>
      <w:r>
        <w:rPr>
          <w:rFonts w:hint="eastAsia" w:ascii="仿宋_GB2312" w:eastAsia="仿宋_GB2312"/>
          <w:color w:val="auto"/>
          <w:sz w:val="32"/>
          <w:szCs w:val="32"/>
        </w:rPr>
        <w:t>组</w:t>
      </w:r>
      <w:r>
        <w:rPr>
          <w:rFonts w:hint="eastAsia" w:ascii="Times New Roman" w:hAnsi="Times New Roman" w:eastAsia="仿宋"/>
          <w:color w:val="auto"/>
          <w:sz w:val="32"/>
          <w:szCs w:val="32"/>
          <w:shd w:val="clear" w:color="auto" w:fill="FFFFFF"/>
        </w:rPr>
        <w:t>对工程进行</w:t>
      </w:r>
      <w:r>
        <w:rPr>
          <w:rFonts w:hint="eastAsia" w:ascii="Times New Roman" w:hAnsi="Times New Roman" w:eastAsia="仿宋"/>
          <w:color w:val="auto"/>
          <w:sz w:val="32"/>
          <w:szCs w:val="32"/>
          <w:shd w:val="clear" w:color="auto" w:fill="FFFFFF"/>
          <w:lang w:eastAsia="zh-CN"/>
        </w:rPr>
        <w:t>综合</w:t>
      </w:r>
      <w:r>
        <w:rPr>
          <w:rFonts w:hint="eastAsia" w:ascii="Times New Roman" w:hAnsi="Times New Roman" w:eastAsia="仿宋"/>
          <w:color w:val="auto"/>
          <w:sz w:val="32"/>
          <w:szCs w:val="32"/>
          <w:shd w:val="clear" w:color="auto" w:fill="FFFFFF"/>
        </w:rPr>
        <w:t>评价及排名。</w:t>
      </w:r>
    </w:p>
    <w:p w14:paraId="23944C5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三</w:t>
      </w:r>
      <w:r>
        <w:rPr>
          <w:rFonts w:hint="eastAsia" w:ascii="黑体" w:hAnsi="黑体" w:eastAsia="黑体" w:cs="黑体"/>
          <w:color w:val="auto"/>
          <w:sz w:val="32"/>
          <w:szCs w:val="32"/>
          <w:shd w:val="clear" w:color="auto" w:fill="FFFFFF"/>
        </w:rPr>
        <w:t>条</w:t>
      </w:r>
      <w:r>
        <w:rPr>
          <w:rFonts w:ascii="Times New Roman" w:hAnsi="Times New Roman" w:eastAsia="仿宋"/>
          <w:color w:val="auto"/>
          <w:sz w:val="32"/>
          <w:szCs w:val="32"/>
          <w:shd w:val="clear" w:color="auto" w:fill="FFFFFF"/>
        </w:rPr>
        <w:t xml:space="preserve"> </w:t>
      </w:r>
      <w:r>
        <w:rPr>
          <w:rFonts w:hint="eastAsia" w:ascii="Times New Roman" w:hAnsi="Times New Roman" w:eastAsia="仿宋"/>
          <w:color w:val="auto"/>
          <w:sz w:val="32"/>
          <w:szCs w:val="32"/>
          <w:shd w:val="clear" w:color="auto" w:fill="FFFFFF"/>
          <w:lang w:val="en-US" w:eastAsia="zh-CN"/>
        </w:rPr>
        <w:t xml:space="preserve"> </w:t>
      </w:r>
      <w:r>
        <w:rPr>
          <w:rFonts w:hint="eastAsia" w:ascii="Times New Roman" w:hAnsi="Times New Roman" w:eastAsia="仿宋"/>
          <w:color w:val="auto"/>
          <w:sz w:val="32"/>
          <w:szCs w:val="32"/>
          <w:shd w:val="clear" w:color="auto" w:fill="FFFFFF"/>
        </w:rPr>
        <w:t>培育指导及预</w:t>
      </w:r>
      <w:r>
        <w:rPr>
          <w:rFonts w:hint="eastAsia" w:ascii="Times New Roman" w:hAnsi="Times New Roman" w:eastAsia="仿宋"/>
          <w:color w:val="auto"/>
          <w:sz w:val="32"/>
          <w:szCs w:val="32"/>
          <w:shd w:val="clear" w:color="auto" w:fill="FFFFFF"/>
          <w:lang w:eastAsia="zh-CN"/>
        </w:rPr>
        <w:t>评价</w:t>
      </w:r>
      <w:r>
        <w:rPr>
          <w:rFonts w:hint="eastAsia" w:ascii="Times New Roman" w:hAnsi="Times New Roman" w:eastAsia="仿宋"/>
          <w:color w:val="auto"/>
          <w:sz w:val="32"/>
          <w:szCs w:val="32"/>
          <w:shd w:val="clear" w:color="auto" w:fill="FFFFFF"/>
        </w:rPr>
        <w:t>的专家，</w:t>
      </w:r>
      <w:r>
        <w:rPr>
          <w:rFonts w:hint="eastAsia" w:ascii="Times New Roman" w:hAnsi="Times New Roman" w:eastAsia="仿宋"/>
          <w:color w:val="auto"/>
          <w:sz w:val="32"/>
          <w:szCs w:val="32"/>
          <w:shd w:val="clear" w:color="auto" w:fill="FFFFFF"/>
          <w:lang w:eastAsia="zh-CN"/>
        </w:rPr>
        <w:t>原则上</w:t>
      </w:r>
      <w:r>
        <w:rPr>
          <w:rFonts w:hint="eastAsia" w:ascii="Times New Roman" w:hAnsi="Times New Roman" w:eastAsia="仿宋"/>
          <w:color w:val="auto"/>
          <w:sz w:val="32"/>
          <w:szCs w:val="32"/>
          <w:shd w:val="clear" w:color="auto" w:fill="FFFFFF"/>
        </w:rPr>
        <w:t>从河南省建筑业协会</w:t>
      </w:r>
      <w:r>
        <w:rPr>
          <w:rFonts w:hint="eastAsia" w:ascii="Times New Roman" w:hAnsi="Times New Roman" w:eastAsia="仿宋"/>
          <w:color w:val="auto"/>
          <w:sz w:val="32"/>
          <w:szCs w:val="32"/>
          <w:shd w:val="clear" w:color="auto" w:fill="FFFFFF"/>
          <w:lang w:eastAsia="zh-CN"/>
        </w:rPr>
        <w:t>专家库</w:t>
      </w:r>
      <w:r>
        <w:rPr>
          <w:rFonts w:hint="eastAsia" w:ascii="Times New Roman" w:hAnsi="Times New Roman" w:eastAsia="仿宋"/>
          <w:color w:val="auto"/>
          <w:sz w:val="32"/>
          <w:szCs w:val="32"/>
          <w:shd w:val="clear" w:color="auto" w:fill="FFFFFF"/>
        </w:rPr>
        <w:t>中遴选</w:t>
      </w:r>
      <w:r>
        <w:rPr>
          <w:rFonts w:ascii="Times New Roman" w:hAnsi="Times New Roman" w:eastAsia="仿宋"/>
          <w:color w:val="auto"/>
          <w:sz w:val="32"/>
          <w:szCs w:val="32"/>
          <w:shd w:val="clear" w:color="auto" w:fill="FFFFFF"/>
        </w:rPr>
        <w:t>，</w:t>
      </w:r>
      <w:r>
        <w:rPr>
          <w:rStyle w:val="12"/>
          <w:rFonts w:ascii="仿宋" w:hAnsi="仿宋" w:eastAsia="仿宋"/>
          <w:b w:val="0"/>
          <w:bCs/>
          <w:color w:val="auto"/>
          <w:kern w:val="0"/>
          <w:sz w:val="32"/>
          <w:szCs w:val="32"/>
          <w:shd w:val="clear" w:color="auto" w:fill="FFFFFF"/>
        </w:rPr>
        <w:t>实行回避制度</w:t>
      </w:r>
      <w:r>
        <w:rPr>
          <w:rFonts w:ascii="Times New Roman" w:hAnsi="Times New Roman" w:eastAsia="仿宋"/>
          <w:color w:val="auto"/>
          <w:sz w:val="32"/>
          <w:szCs w:val="32"/>
          <w:shd w:val="clear" w:color="auto" w:fill="FFFFFF"/>
        </w:rPr>
        <w:t>。</w:t>
      </w:r>
    </w:p>
    <w:p w14:paraId="361428CA">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default" w:ascii="Times New Roman" w:hAnsi="Times New Roman" w:eastAsia="黑体"/>
          <w:color w:val="auto"/>
          <w:sz w:val="32"/>
          <w:szCs w:val="32"/>
          <w:shd w:val="clear" w:color="auto" w:fill="FFFFFF"/>
          <w:lang w:val="en-US" w:eastAsia="zh-CN"/>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四</w:t>
      </w:r>
      <w:r>
        <w:rPr>
          <w:rFonts w:hint="eastAsia" w:ascii="黑体" w:hAnsi="黑体" w:eastAsia="黑体" w:cs="黑体"/>
          <w:color w:val="auto"/>
          <w:sz w:val="32"/>
          <w:szCs w:val="32"/>
          <w:shd w:val="clear" w:color="auto" w:fill="FFFFFF"/>
        </w:rPr>
        <w:t>条</w:t>
      </w:r>
      <w:r>
        <w:rPr>
          <w:rFonts w:hint="eastAsia" w:ascii="黑体" w:hAnsi="黑体" w:eastAsia="黑体" w:cs="黑体"/>
          <w:color w:val="auto"/>
          <w:sz w:val="32"/>
          <w:szCs w:val="32"/>
          <w:shd w:val="clear" w:color="auto" w:fill="FFFFFF"/>
          <w:lang w:val="en-US" w:eastAsia="zh-CN"/>
        </w:rPr>
        <w:t xml:space="preserve">  </w:t>
      </w:r>
      <w:r>
        <w:rPr>
          <w:rFonts w:hint="eastAsia" w:ascii="仿宋" w:hAnsi="仿宋" w:eastAsia="仿宋" w:cs="仿宋"/>
          <w:b w:val="0"/>
          <w:bCs w:val="0"/>
          <w:color w:val="auto"/>
          <w:sz w:val="32"/>
          <w:szCs w:val="32"/>
          <w:lang w:val="en-US" w:eastAsia="zh-CN"/>
        </w:rPr>
        <w:t>鲁班奖正式推荐前，由评价专家组提出推荐方案，</w:t>
      </w:r>
      <w:r>
        <w:rPr>
          <w:rFonts w:hint="eastAsia" w:ascii="Times New Roman" w:hAnsi="Times New Roman" w:eastAsia="仿宋"/>
          <w:color w:val="auto"/>
          <w:sz w:val="32"/>
          <w:szCs w:val="32"/>
          <w:shd w:val="clear" w:color="auto" w:fill="FFFFFF"/>
          <w:lang w:val="en-US" w:eastAsia="zh-CN"/>
        </w:rPr>
        <w:t>由</w:t>
      </w:r>
      <w:r>
        <w:rPr>
          <w:rFonts w:hint="eastAsia" w:ascii="Times New Roman" w:hAnsi="Times New Roman" w:eastAsia="仿宋"/>
          <w:color w:val="auto"/>
          <w:sz w:val="32"/>
          <w:szCs w:val="32"/>
          <w:shd w:val="clear" w:color="auto" w:fill="FFFFFF"/>
          <w:lang w:eastAsia="zh-CN"/>
        </w:rPr>
        <w:t>河南省建筑业协会</w:t>
      </w:r>
      <w:r>
        <w:rPr>
          <w:rFonts w:hint="eastAsia" w:ascii="Times New Roman" w:hAnsi="Times New Roman" w:eastAsia="仿宋"/>
          <w:color w:val="auto"/>
          <w:sz w:val="32"/>
          <w:szCs w:val="32"/>
          <w:shd w:val="clear" w:color="auto" w:fill="FFFFFF"/>
          <w:lang w:val="en-US" w:eastAsia="zh-CN"/>
        </w:rPr>
        <w:t>会长办公会研究确定，并征求行业主管部门</w:t>
      </w:r>
      <w:r>
        <w:rPr>
          <w:rFonts w:ascii="Times New Roman" w:hAnsi="Times New Roman" w:eastAsia="仿宋"/>
          <w:color w:val="auto"/>
          <w:sz w:val="32"/>
          <w:szCs w:val="32"/>
          <w:shd w:val="clear" w:color="auto" w:fill="FFFFFF"/>
        </w:rPr>
        <w:t>意见后</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向中国建筑业协会</w:t>
      </w:r>
      <w:r>
        <w:rPr>
          <w:rFonts w:ascii="Times New Roman" w:hAnsi="Times New Roman" w:eastAsia="仿宋"/>
          <w:color w:val="auto"/>
          <w:sz w:val="32"/>
          <w:szCs w:val="32"/>
          <w:shd w:val="clear" w:color="auto" w:fill="FFFFFF"/>
        </w:rPr>
        <w:t>推荐</w:t>
      </w:r>
      <w:r>
        <w:rPr>
          <w:rFonts w:hint="eastAsia" w:ascii="Times New Roman" w:hAnsi="Times New Roman" w:eastAsia="仿宋"/>
          <w:color w:val="auto"/>
          <w:sz w:val="32"/>
          <w:szCs w:val="32"/>
          <w:shd w:val="clear" w:color="auto" w:fill="FFFFFF"/>
          <w:lang w:val="en-US" w:eastAsia="zh-CN"/>
        </w:rPr>
        <w:t>参评</w:t>
      </w:r>
      <w:r>
        <w:rPr>
          <w:rFonts w:ascii="Times New Roman" w:hAnsi="Times New Roman" w:eastAsia="仿宋"/>
          <w:color w:val="auto"/>
          <w:sz w:val="32"/>
          <w:szCs w:val="32"/>
          <w:shd w:val="clear" w:color="auto" w:fill="FFFFFF"/>
        </w:rPr>
        <w:t>当年</w:t>
      </w:r>
      <w:r>
        <w:rPr>
          <w:rFonts w:hint="eastAsia" w:ascii="Times New Roman" w:hAnsi="Times New Roman" w:eastAsia="仿宋"/>
          <w:color w:val="auto"/>
          <w:sz w:val="32"/>
          <w:szCs w:val="32"/>
          <w:shd w:val="clear" w:color="auto" w:fill="FFFFFF"/>
          <w:lang w:val="en-US" w:eastAsia="zh-CN"/>
        </w:rPr>
        <w:t>度</w:t>
      </w:r>
      <w:r>
        <w:rPr>
          <w:rFonts w:ascii="Times New Roman" w:hAnsi="Times New Roman" w:eastAsia="仿宋"/>
          <w:color w:val="auto"/>
          <w:sz w:val="32"/>
          <w:szCs w:val="32"/>
          <w:shd w:val="clear" w:color="auto" w:fill="FFFFFF"/>
        </w:rPr>
        <w:t>鲁班奖。</w:t>
      </w:r>
    </w:p>
    <w:p w14:paraId="6F889E9A">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eastAsia" w:ascii="Times New Roman" w:hAnsi="Times New Roman" w:eastAsia="黑体"/>
          <w:color w:val="auto"/>
          <w:sz w:val="32"/>
          <w:szCs w:val="32"/>
          <w:shd w:val="clear" w:color="auto" w:fill="FFFFFF"/>
          <w:lang w:val="en-US" w:eastAsia="zh-CN"/>
        </w:rPr>
      </w:pPr>
      <w:r>
        <w:rPr>
          <w:rFonts w:ascii="Times New Roman" w:hAnsi="Times New Roman" w:eastAsia="黑体"/>
          <w:bCs/>
          <w:color w:val="auto"/>
          <w:sz w:val="32"/>
          <w:szCs w:val="32"/>
        </w:rPr>
        <w:t>第</w:t>
      </w:r>
      <w:r>
        <w:rPr>
          <w:rFonts w:hint="eastAsia" w:ascii="Times New Roman" w:hAnsi="Times New Roman" w:eastAsia="黑体"/>
          <w:bCs/>
          <w:color w:val="auto"/>
          <w:sz w:val="32"/>
          <w:szCs w:val="32"/>
          <w:lang w:val="en-US" w:eastAsia="zh-CN"/>
        </w:rPr>
        <w:t>五</w:t>
      </w:r>
      <w:r>
        <w:rPr>
          <w:rFonts w:ascii="Times New Roman" w:hAnsi="Times New Roman" w:eastAsia="黑体"/>
          <w:bCs/>
          <w:color w:val="auto"/>
          <w:sz w:val="32"/>
          <w:szCs w:val="32"/>
        </w:rPr>
        <w:t>章  管理</w:t>
      </w:r>
      <w:r>
        <w:rPr>
          <w:rFonts w:hint="eastAsia" w:ascii="Times New Roman" w:hAnsi="Times New Roman" w:eastAsia="黑体"/>
          <w:bCs/>
          <w:color w:val="auto"/>
          <w:sz w:val="32"/>
          <w:szCs w:val="32"/>
          <w:lang w:val="en-US" w:eastAsia="zh-CN"/>
        </w:rPr>
        <w:t>要求</w:t>
      </w:r>
    </w:p>
    <w:p w14:paraId="5114B9FB">
      <w:pPr>
        <w:keepNext w:val="0"/>
        <w:keepLines w:val="0"/>
        <w:pageBreakBefore w:val="0"/>
        <w:widowControl w:val="0"/>
        <w:kinsoku/>
        <w:wordWrap/>
        <w:overflowPunct/>
        <w:topLinePunct w:val="0"/>
        <w:autoSpaceDE/>
        <w:autoSpaceDN/>
        <w:bidi w:val="0"/>
        <w:adjustRightInd/>
        <w:snapToGrid/>
        <w:spacing w:line="567" w:lineRule="exact"/>
        <w:ind w:firstLine="640" w:firstLineChars="200"/>
        <w:textAlignment w:val="auto"/>
        <w:rPr>
          <w:rFonts w:hint="eastAsia" w:ascii="Times New Roman" w:hAnsi="Times New Roman" w:eastAsia="仿宋"/>
          <w:color w:val="auto"/>
          <w:sz w:val="32"/>
          <w:szCs w:val="32"/>
          <w:shd w:val="clear" w:color="auto" w:fill="FFFFFF"/>
          <w:lang w:eastAsia="zh-CN"/>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五</w:t>
      </w:r>
      <w:r>
        <w:rPr>
          <w:rFonts w:hint="eastAsia" w:ascii="黑体" w:hAnsi="黑体" w:eastAsia="黑体" w:cs="黑体"/>
          <w:color w:val="auto"/>
          <w:sz w:val="32"/>
          <w:szCs w:val="32"/>
          <w:shd w:val="clear" w:color="auto" w:fill="FFFFFF"/>
        </w:rPr>
        <w:t>条</w:t>
      </w:r>
      <w:r>
        <w:rPr>
          <w:rFonts w:ascii="Times New Roman" w:hAnsi="Times New Roman" w:eastAsia="仿宋"/>
          <w:color w:val="auto"/>
          <w:sz w:val="32"/>
          <w:szCs w:val="32"/>
          <w:shd w:val="clear" w:color="auto" w:fill="FFFFFF"/>
        </w:rPr>
        <w:t xml:space="preserve">  立项</w:t>
      </w:r>
      <w:r>
        <w:rPr>
          <w:rFonts w:hint="eastAsia" w:ascii="Times New Roman" w:hAnsi="Times New Roman" w:eastAsia="仿宋"/>
          <w:color w:val="auto"/>
          <w:sz w:val="32"/>
          <w:szCs w:val="32"/>
          <w:shd w:val="clear" w:color="auto" w:fill="FFFFFF"/>
        </w:rPr>
        <w:t>申报单位</w:t>
      </w:r>
      <w:r>
        <w:rPr>
          <w:rFonts w:hint="eastAsia" w:ascii="Times New Roman" w:hAnsi="Times New Roman" w:eastAsia="仿宋"/>
          <w:color w:val="auto"/>
          <w:sz w:val="32"/>
          <w:szCs w:val="32"/>
          <w:shd w:val="clear" w:color="auto" w:fill="FFFFFF"/>
          <w:lang w:val="en-US" w:eastAsia="zh-CN"/>
        </w:rPr>
        <w:t>应</w:t>
      </w:r>
      <w:r>
        <w:rPr>
          <w:rStyle w:val="12"/>
          <w:rFonts w:ascii="仿宋" w:hAnsi="仿宋" w:eastAsia="仿宋"/>
          <w:b w:val="0"/>
          <w:color w:val="auto"/>
          <w:spacing w:val="-2"/>
          <w:sz w:val="32"/>
          <w:szCs w:val="32"/>
          <w:highlight w:val="none"/>
        </w:rPr>
        <w:t>坚持策划先行，</w:t>
      </w:r>
      <w:r>
        <w:rPr>
          <w:rFonts w:hint="eastAsia" w:ascii="Times New Roman" w:hAnsi="Times New Roman" w:eastAsia="仿宋" w:cs="Times New Roman"/>
          <w:color w:val="auto"/>
          <w:sz w:val="32"/>
          <w:szCs w:val="32"/>
          <w:highlight w:val="none"/>
          <w:shd w:val="clear" w:color="auto" w:fill="FFFFFF"/>
        </w:rPr>
        <w:t>科学管理，</w:t>
      </w:r>
      <w:r>
        <w:rPr>
          <w:rStyle w:val="12"/>
          <w:rFonts w:ascii="仿宋" w:hAnsi="仿宋" w:eastAsia="仿宋"/>
          <w:b w:val="0"/>
          <w:color w:val="auto"/>
          <w:spacing w:val="-2"/>
          <w:sz w:val="32"/>
          <w:szCs w:val="32"/>
          <w:highlight w:val="none"/>
        </w:rPr>
        <w:t>全过程创优。</w:t>
      </w:r>
      <w:r>
        <w:rPr>
          <w:rFonts w:hint="eastAsia" w:ascii="Times New Roman" w:hAnsi="Times New Roman" w:eastAsia="仿宋"/>
          <w:color w:val="auto"/>
          <w:sz w:val="32"/>
          <w:szCs w:val="32"/>
          <w:highlight w:val="none"/>
          <w:shd w:val="clear" w:color="auto" w:fill="FFFFFF"/>
        </w:rPr>
        <w:t>做到工程实体质量结构安全可</w:t>
      </w:r>
      <w:r>
        <w:rPr>
          <w:rFonts w:hint="eastAsia" w:ascii="Times New Roman" w:hAnsi="Times New Roman" w:eastAsia="仿宋" w:cs="Times New Roman"/>
          <w:color w:val="auto"/>
          <w:sz w:val="32"/>
          <w:szCs w:val="32"/>
          <w:highlight w:val="none"/>
          <w:shd w:val="clear" w:color="auto" w:fill="FFFFFF"/>
        </w:rPr>
        <w:t>靠</w:t>
      </w:r>
      <w:r>
        <w:rPr>
          <w:rFonts w:hint="eastAsia" w:ascii="Times New Roman" w:hAnsi="Times New Roman" w:eastAsia="仿宋" w:cs="Times New Roman"/>
          <w:color w:val="auto"/>
          <w:sz w:val="32"/>
          <w:szCs w:val="32"/>
          <w:highlight w:val="none"/>
          <w:shd w:val="clear" w:color="auto" w:fill="FFFFFF"/>
          <w:lang w:eastAsia="zh-CN"/>
        </w:rPr>
        <w:t>；</w:t>
      </w:r>
      <w:r>
        <w:rPr>
          <w:rFonts w:hint="eastAsia" w:ascii="Times New Roman" w:hAnsi="Times New Roman" w:eastAsia="仿宋" w:cs="Times New Roman"/>
          <w:color w:val="auto"/>
          <w:sz w:val="32"/>
          <w:szCs w:val="32"/>
          <w:highlight w:val="none"/>
          <w:shd w:val="clear" w:color="auto" w:fill="FFFFFF"/>
        </w:rPr>
        <w:t>装饰工程做工细腻、</w:t>
      </w:r>
      <w:r>
        <w:rPr>
          <w:rFonts w:hint="eastAsia" w:ascii="Times New Roman" w:hAnsi="Times New Roman" w:eastAsia="仿宋"/>
          <w:color w:val="auto"/>
          <w:sz w:val="32"/>
          <w:szCs w:val="32"/>
          <w:highlight w:val="none"/>
          <w:shd w:val="clear" w:color="auto" w:fill="FFFFFF"/>
        </w:rPr>
        <w:t>工艺考究适用</w:t>
      </w:r>
      <w:r>
        <w:rPr>
          <w:rFonts w:hint="eastAsia" w:ascii="Times New Roman" w:hAnsi="Times New Roman" w:eastAsia="仿宋"/>
          <w:color w:val="auto"/>
          <w:sz w:val="32"/>
          <w:szCs w:val="32"/>
          <w:highlight w:val="none"/>
          <w:shd w:val="clear" w:color="auto" w:fill="FFFFFF"/>
          <w:lang w:eastAsia="zh-CN"/>
        </w:rPr>
        <w:t>；</w:t>
      </w:r>
      <w:r>
        <w:rPr>
          <w:rFonts w:hint="eastAsia" w:ascii="Times New Roman" w:hAnsi="Times New Roman" w:eastAsia="仿宋"/>
          <w:color w:val="auto"/>
          <w:sz w:val="32"/>
          <w:szCs w:val="32"/>
          <w:highlight w:val="none"/>
          <w:shd w:val="clear" w:color="auto" w:fill="FFFFFF"/>
        </w:rPr>
        <w:t>设备安装规范，系统运行</w:t>
      </w:r>
      <w:r>
        <w:rPr>
          <w:rFonts w:hint="eastAsia" w:ascii="Times New Roman" w:hAnsi="Times New Roman" w:eastAsia="仿宋"/>
          <w:color w:val="auto"/>
          <w:sz w:val="32"/>
          <w:szCs w:val="32"/>
          <w:shd w:val="clear" w:color="auto" w:fill="FFFFFF"/>
        </w:rPr>
        <w:t>平稳。工程资料真实反映工程质量实际情况，内容完整齐全、真实有效，编目规范</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具有可追溯性</w:t>
      </w:r>
      <w:r>
        <w:rPr>
          <w:rFonts w:hint="eastAsia" w:ascii="Times New Roman" w:hAnsi="Times New Roman" w:eastAsia="仿宋"/>
          <w:color w:val="auto"/>
          <w:sz w:val="32"/>
          <w:szCs w:val="32"/>
          <w:shd w:val="clear" w:color="auto" w:fill="FFFFFF"/>
          <w:lang w:eastAsia="zh-CN"/>
        </w:rPr>
        <w:t>。</w:t>
      </w:r>
    </w:p>
    <w:p w14:paraId="21EDD751">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lang w:val="en-US" w:eastAsia="zh-CN"/>
        </w:rPr>
        <w:t>第十六条</w:t>
      </w:r>
      <w:r>
        <w:rPr>
          <w:rFonts w:hint="eastAsia" w:ascii="Times New Roman" w:hAnsi="Times New Roman" w:eastAsia="仿宋"/>
          <w:color w:val="auto"/>
          <w:kern w:val="2"/>
          <w:sz w:val="32"/>
          <w:szCs w:val="32"/>
          <w:shd w:val="clear" w:color="auto" w:fill="FFFFFF"/>
          <w:lang w:val="en-US" w:eastAsia="zh-CN" w:bidi="ar-SA"/>
        </w:rPr>
        <w:t xml:space="preserve"> </w:t>
      </w:r>
      <w:r>
        <w:rPr>
          <w:rFonts w:ascii="Times New Roman" w:hAnsi="Times New Roman" w:eastAsia="仿宋"/>
          <w:color w:val="auto"/>
          <w:sz w:val="32"/>
          <w:szCs w:val="32"/>
          <w:shd w:val="clear" w:color="auto" w:fill="FFFFFF"/>
        </w:rPr>
        <w:t xml:space="preserve"> 已被批准</w:t>
      </w:r>
      <w:r>
        <w:rPr>
          <w:rFonts w:hint="eastAsia" w:ascii="Times New Roman" w:hAnsi="Times New Roman" w:eastAsia="仿宋"/>
          <w:color w:val="auto"/>
          <w:sz w:val="32"/>
          <w:szCs w:val="32"/>
          <w:shd w:val="clear" w:color="auto" w:fill="FFFFFF"/>
        </w:rPr>
        <w:t>立项的</w:t>
      </w:r>
      <w:r>
        <w:rPr>
          <w:rFonts w:ascii="Times New Roman" w:hAnsi="Times New Roman" w:eastAsia="仿宋"/>
          <w:color w:val="auto"/>
          <w:sz w:val="32"/>
          <w:szCs w:val="32"/>
          <w:shd w:val="clear" w:color="auto" w:fill="FFFFFF"/>
        </w:rPr>
        <w:t>工程，有下列情况之一的，</w:t>
      </w:r>
      <w:r>
        <w:rPr>
          <w:rFonts w:hint="eastAsia" w:ascii="Times New Roman" w:hAnsi="Times New Roman" w:eastAsia="仿宋"/>
          <w:color w:val="auto"/>
          <w:sz w:val="32"/>
          <w:szCs w:val="32"/>
          <w:shd w:val="clear" w:color="auto" w:fill="FFFFFF"/>
        </w:rPr>
        <w:t>取消</w:t>
      </w:r>
      <w:r>
        <w:rPr>
          <w:rFonts w:ascii="Times New Roman" w:hAnsi="Times New Roman" w:eastAsia="仿宋"/>
          <w:color w:val="auto"/>
          <w:sz w:val="32"/>
          <w:szCs w:val="32"/>
          <w:shd w:val="clear" w:color="auto" w:fill="FFFFFF"/>
        </w:rPr>
        <w:t>立项。</w:t>
      </w:r>
    </w:p>
    <w:p w14:paraId="00CAADA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一</w:t>
      </w:r>
      <w:r>
        <w:rPr>
          <w:rFonts w:ascii="Times New Roman" w:hAnsi="Times New Roman" w:eastAsia="仿宋"/>
          <w:color w:val="auto"/>
          <w:sz w:val="32"/>
          <w:szCs w:val="32"/>
          <w:shd w:val="clear" w:color="auto" w:fill="FFFFFF"/>
        </w:rPr>
        <w:t>）违反建筑法律法规</w:t>
      </w:r>
      <w:r>
        <w:rPr>
          <w:rFonts w:hint="eastAsia" w:ascii="Times New Roman" w:hAnsi="Times New Roman" w:eastAsia="仿宋"/>
          <w:color w:val="auto"/>
          <w:sz w:val="32"/>
          <w:szCs w:val="32"/>
          <w:shd w:val="clear" w:color="auto" w:fill="FFFFFF"/>
          <w:lang w:eastAsia="zh-CN"/>
        </w:rPr>
        <w:t>的；</w:t>
      </w:r>
    </w:p>
    <w:p w14:paraId="736DD27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shd w:val="clear" w:color="auto" w:fill="FFFFFF"/>
          <w:lang w:eastAsia="zh-CN"/>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二</w:t>
      </w:r>
      <w:r>
        <w:rPr>
          <w:rFonts w:ascii="Times New Roman" w:hAnsi="Times New Roman" w:eastAsia="仿宋"/>
          <w:color w:val="auto"/>
          <w:sz w:val="32"/>
          <w:szCs w:val="32"/>
          <w:shd w:val="clear" w:color="auto" w:fill="FFFFFF"/>
        </w:rPr>
        <w:t>）</w:t>
      </w:r>
      <w:r>
        <w:rPr>
          <w:rFonts w:hint="eastAsia" w:ascii="Times New Roman" w:hAnsi="Times New Roman" w:eastAsia="仿宋" w:cs="Times New Roman"/>
          <w:color w:val="auto"/>
          <w:sz w:val="32"/>
          <w:szCs w:val="32"/>
          <w:shd w:val="clear" w:color="auto" w:fill="FFFFFF"/>
        </w:rPr>
        <w:t>工程项目在建设过程中，发生过质量事故、一般及以上安全生产事故，以及环境污染和生态破坏等其他在社会上造成恶劣影响事件的</w:t>
      </w:r>
      <w:r>
        <w:rPr>
          <w:rFonts w:hint="eastAsia" w:ascii="Times New Roman" w:hAnsi="Times New Roman" w:eastAsia="仿宋" w:cs="Times New Roman"/>
          <w:color w:val="auto"/>
          <w:sz w:val="32"/>
          <w:szCs w:val="32"/>
          <w:shd w:val="clear" w:color="auto" w:fill="FFFFFF"/>
          <w:lang w:eastAsia="zh-CN"/>
        </w:rPr>
        <w:t>；</w:t>
      </w:r>
    </w:p>
    <w:p w14:paraId="70E0B7A0">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lang w:eastAsia="zh-CN"/>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rPr>
        <w:t>三</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rPr>
        <w:t>由于停建、缓建，工程无法完成创优目标的</w:t>
      </w:r>
      <w:r>
        <w:rPr>
          <w:rFonts w:hint="eastAsia" w:ascii="Times New Roman" w:hAnsi="Times New Roman" w:eastAsia="仿宋"/>
          <w:color w:val="auto"/>
          <w:sz w:val="32"/>
          <w:szCs w:val="32"/>
          <w:shd w:val="clear" w:color="auto" w:fill="FFFFFF"/>
          <w:lang w:eastAsia="zh-CN"/>
        </w:rPr>
        <w:t>；</w:t>
      </w:r>
    </w:p>
    <w:p w14:paraId="27BAB4D2">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（四）申报单位要求取消立项的。</w:t>
      </w:r>
    </w:p>
    <w:p w14:paraId="502349A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color w:val="auto"/>
        </w:rPr>
      </w:pPr>
      <w:r>
        <w:rPr>
          <w:rFonts w:hint="eastAsia" w:ascii="黑体" w:hAnsi="黑体" w:eastAsia="黑体" w:cs="黑体"/>
          <w:color w:val="auto"/>
          <w:sz w:val="32"/>
          <w:szCs w:val="32"/>
          <w:shd w:val="clear" w:color="auto" w:fill="FFFFFF"/>
          <w:lang w:val="en-US" w:eastAsia="zh-CN"/>
        </w:rPr>
        <w:t xml:space="preserve">第十七条  </w:t>
      </w:r>
      <w:r>
        <w:rPr>
          <w:rFonts w:hint="eastAsia" w:ascii="Times New Roman" w:hAnsi="Times New Roman" w:eastAsia="仿宋"/>
          <w:color w:val="auto"/>
          <w:sz w:val="32"/>
          <w:szCs w:val="32"/>
          <w:shd w:val="clear" w:color="auto" w:fill="FFFFFF"/>
        </w:rPr>
        <w:t>工程</w:t>
      </w:r>
      <w:r>
        <w:rPr>
          <w:rFonts w:hint="eastAsia" w:ascii="Times New Roman" w:hAnsi="Times New Roman" w:eastAsia="仿宋"/>
          <w:color w:val="auto"/>
          <w:sz w:val="32"/>
          <w:szCs w:val="32"/>
          <w:shd w:val="clear" w:color="auto" w:fill="FFFFFF"/>
          <w:lang w:val="en-US" w:eastAsia="zh-CN"/>
        </w:rPr>
        <w:t>被推荐参评鲁班奖</w:t>
      </w:r>
      <w:r>
        <w:rPr>
          <w:rFonts w:hint="eastAsia" w:ascii="Times New Roman" w:hAnsi="Times New Roman" w:eastAsia="仿宋"/>
          <w:color w:val="auto"/>
          <w:sz w:val="32"/>
          <w:szCs w:val="32"/>
          <w:shd w:val="clear" w:color="auto" w:fill="FFFFFF"/>
          <w:lang w:eastAsia="zh-CN"/>
        </w:rPr>
        <w:t>后，</w:t>
      </w:r>
      <w:r>
        <w:rPr>
          <w:rFonts w:ascii="Times New Roman" w:hAnsi="Times New Roman" w:eastAsia="仿宋"/>
          <w:color w:val="auto"/>
          <w:sz w:val="32"/>
          <w:szCs w:val="32"/>
          <w:shd w:val="clear" w:color="auto" w:fill="FFFFFF"/>
        </w:rPr>
        <w:t>申报单位</w:t>
      </w:r>
      <w:r>
        <w:rPr>
          <w:rFonts w:hint="eastAsia" w:ascii="Times New Roman" w:hAnsi="Times New Roman" w:eastAsia="仿宋"/>
          <w:color w:val="auto"/>
          <w:sz w:val="32"/>
          <w:szCs w:val="32"/>
          <w:shd w:val="clear" w:color="auto" w:fill="FFFFFF"/>
        </w:rPr>
        <w:t>不</w:t>
      </w:r>
      <w:r>
        <w:rPr>
          <w:rFonts w:hint="eastAsia" w:ascii="Times New Roman" w:hAnsi="Times New Roman" w:eastAsia="仿宋"/>
          <w:color w:val="auto"/>
          <w:sz w:val="32"/>
          <w:szCs w:val="32"/>
          <w:shd w:val="clear" w:color="auto" w:fill="FFFFFF"/>
          <w:lang w:val="en-US" w:eastAsia="zh-CN"/>
        </w:rPr>
        <w:t>得</w:t>
      </w:r>
      <w:r>
        <w:rPr>
          <w:rFonts w:hint="eastAsia" w:ascii="Times New Roman" w:hAnsi="Times New Roman" w:eastAsia="仿宋"/>
          <w:color w:val="auto"/>
          <w:sz w:val="32"/>
          <w:szCs w:val="32"/>
          <w:shd w:val="clear" w:color="auto" w:fill="FFFFFF"/>
        </w:rPr>
        <w:t>因任何原因退出</w:t>
      </w:r>
      <w:r>
        <w:rPr>
          <w:rFonts w:hint="eastAsia" w:ascii="Times New Roman" w:hAnsi="Times New Roman" w:eastAsia="仿宋"/>
          <w:color w:val="auto"/>
          <w:sz w:val="32"/>
          <w:szCs w:val="32"/>
          <w:shd w:val="clear" w:color="auto" w:fill="FFFFFF"/>
          <w:lang w:eastAsia="zh-CN"/>
        </w:rPr>
        <w:t>，不</w:t>
      </w:r>
      <w:r>
        <w:rPr>
          <w:rFonts w:hint="eastAsia" w:ascii="Times New Roman" w:hAnsi="Times New Roman" w:eastAsia="仿宋"/>
          <w:color w:val="auto"/>
          <w:sz w:val="32"/>
          <w:szCs w:val="32"/>
          <w:shd w:val="clear" w:color="auto" w:fill="FFFFFF"/>
          <w:lang w:val="en-US" w:eastAsia="zh-CN"/>
        </w:rPr>
        <w:t>做任何有损全省建筑</w:t>
      </w:r>
      <w:r>
        <w:rPr>
          <w:rFonts w:hint="eastAsia" w:ascii="Times New Roman" w:hAnsi="Times New Roman" w:eastAsia="仿宋"/>
          <w:color w:val="auto"/>
          <w:sz w:val="32"/>
          <w:szCs w:val="32"/>
          <w:shd w:val="clear" w:color="auto" w:fill="FFFFFF"/>
          <w:lang w:eastAsia="zh-CN"/>
        </w:rPr>
        <w:t>行业</w:t>
      </w:r>
      <w:r>
        <w:rPr>
          <w:rFonts w:hint="eastAsia" w:ascii="Times New Roman" w:hAnsi="Times New Roman" w:eastAsia="仿宋"/>
          <w:color w:val="auto"/>
          <w:sz w:val="32"/>
          <w:szCs w:val="32"/>
          <w:shd w:val="clear" w:color="auto" w:fill="FFFFFF"/>
          <w:lang w:val="en-US" w:eastAsia="zh-CN"/>
        </w:rPr>
        <w:t>声誉</w:t>
      </w:r>
      <w:r>
        <w:rPr>
          <w:rFonts w:hint="eastAsia" w:ascii="Times New Roman" w:hAnsi="Times New Roman" w:eastAsia="仿宋"/>
          <w:color w:val="auto"/>
          <w:sz w:val="32"/>
          <w:szCs w:val="32"/>
          <w:shd w:val="clear" w:color="auto" w:fill="FFFFFF"/>
          <w:lang w:eastAsia="zh-CN"/>
        </w:rPr>
        <w:t>等</w:t>
      </w:r>
      <w:r>
        <w:rPr>
          <w:rFonts w:hint="eastAsia" w:ascii="Times New Roman" w:hAnsi="Times New Roman" w:eastAsia="仿宋"/>
          <w:color w:val="auto"/>
          <w:sz w:val="32"/>
          <w:szCs w:val="32"/>
          <w:shd w:val="clear" w:color="auto" w:fill="FFFFFF"/>
          <w:lang w:val="en-US" w:eastAsia="zh-CN"/>
        </w:rPr>
        <w:t>事情</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若有</w:t>
      </w:r>
      <w:r>
        <w:rPr>
          <w:rFonts w:hint="eastAsia" w:ascii="Times New Roman" w:hAnsi="Times New Roman" w:eastAsia="仿宋"/>
          <w:color w:val="auto"/>
          <w:sz w:val="32"/>
          <w:szCs w:val="32"/>
          <w:shd w:val="clear" w:color="auto" w:fill="FFFFFF"/>
          <w:lang w:eastAsia="zh-CN"/>
        </w:rPr>
        <w:t>，两</w:t>
      </w:r>
      <w:r>
        <w:rPr>
          <w:rFonts w:hint="eastAsia" w:ascii="Times New Roman" w:hAnsi="Times New Roman" w:eastAsia="仿宋"/>
          <w:color w:val="auto"/>
          <w:sz w:val="32"/>
          <w:szCs w:val="32"/>
          <w:shd w:val="clear" w:color="auto" w:fill="FFFFFF"/>
        </w:rPr>
        <w:t>年</w:t>
      </w:r>
      <w:r>
        <w:rPr>
          <w:rFonts w:hint="eastAsia" w:ascii="Times New Roman" w:hAnsi="Times New Roman" w:eastAsia="仿宋"/>
          <w:color w:val="auto"/>
          <w:sz w:val="32"/>
          <w:szCs w:val="32"/>
          <w:shd w:val="clear" w:color="auto" w:fill="FFFFFF"/>
          <w:lang w:val="en-US" w:eastAsia="zh-CN"/>
        </w:rPr>
        <w:t>内</w:t>
      </w:r>
      <w:r>
        <w:rPr>
          <w:rFonts w:ascii="Times New Roman" w:hAnsi="Times New Roman" w:eastAsia="仿宋"/>
          <w:color w:val="auto"/>
          <w:sz w:val="32"/>
          <w:szCs w:val="32"/>
          <w:shd w:val="clear" w:color="auto" w:fill="FFFFFF"/>
        </w:rPr>
        <w:t>不再</w:t>
      </w:r>
      <w:r>
        <w:rPr>
          <w:rFonts w:hint="eastAsia" w:ascii="Times New Roman" w:hAnsi="Times New Roman" w:eastAsia="仿宋"/>
          <w:color w:val="auto"/>
          <w:sz w:val="32"/>
          <w:szCs w:val="32"/>
          <w:shd w:val="clear" w:color="auto" w:fill="FFFFFF"/>
          <w:lang w:val="en-US" w:eastAsia="zh-CN"/>
        </w:rPr>
        <w:t>受理其</w:t>
      </w:r>
      <w:r>
        <w:rPr>
          <w:rFonts w:hint="eastAsia" w:ascii="Times New Roman" w:hAnsi="Times New Roman" w:eastAsia="仿宋"/>
          <w:color w:val="auto"/>
          <w:sz w:val="32"/>
          <w:szCs w:val="32"/>
          <w:shd w:val="clear" w:color="auto" w:fill="FFFFFF"/>
        </w:rPr>
        <w:t>申报鲁班奖</w:t>
      </w:r>
      <w:r>
        <w:rPr>
          <w:rFonts w:hint="eastAsia" w:ascii="Times New Roman" w:hAnsi="Times New Roman" w:eastAsia="仿宋"/>
          <w:color w:val="auto"/>
          <w:sz w:val="32"/>
          <w:szCs w:val="32"/>
          <w:shd w:val="clear" w:color="auto" w:fill="FFFFFF"/>
          <w:lang w:val="en-US" w:eastAsia="zh-CN"/>
        </w:rPr>
        <w:t>工程</w:t>
      </w:r>
      <w:r>
        <w:rPr>
          <w:rFonts w:hint="eastAsia" w:ascii="Times New Roman" w:hAnsi="Times New Roman" w:eastAsia="仿宋"/>
          <w:color w:val="auto"/>
          <w:sz w:val="32"/>
          <w:szCs w:val="32"/>
          <w:shd w:val="clear" w:color="auto" w:fill="FFFFFF"/>
        </w:rPr>
        <w:t>。</w:t>
      </w:r>
    </w:p>
    <w:p w14:paraId="584A24D7">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Fonts w:ascii="Times New Roman" w:hAnsi="Times New Roman" w:eastAsia="仿宋"/>
          <w:color w:val="auto"/>
          <w:sz w:val="32"/>
          <w:szCs w:val="32"/>
          <w:shd w:val="clear" w:color="auto" w:fill="FFFFFF"/>
        </w:rPr>
      </w:pPr>
      <w:r>
        <w:rPr>
          <w:rStyle w:val="12"/>
          <w:rFonts w:ascii="Times New Roman" w:hAnsi="Times New Roman" w:eastAsia="黑体"/>
          <w:b w:val="0"/>
          <w:bCs/>
          <w:color w:val="auto"/>
          <w:sz w:val="32"/>
          <w:szCs w:val="32"/>
          <w:shd w:val="clear" w:color="auto" w:fill="FFFFFF"/>
        </w:rPr>
        <w:t>第六章</w:t>
      </w:r>
      <w:r>
        <w:rPr>
          <w:rStyle w:val="12"/>
          <w:rFonts w:hint="eastAsia" w:ascii="Times New Roman" w:hAnsi="Times New Roman" w:eastAsia="黑体"/>
          <w:b w:val="0"/>
          <w:bCs/>
          <w:color w:val="auto"/>
          <w:sz w:val="32"/>
          <w:szCs w:val="32"/>
          <w:shd w:val="clear" w:color="auto" w:fill="FFFFFF"/>
        </w:rPr>
        <w:t xml:space="preserve">  </w:t>
      </w:r>
      <w:r>
        <w:rPr>
          <w:rStyle w:val="12"/>
          <w:rFonts w:ascii="Times New Roman" w:hAnsi="Times New Roman" w:eastAsia="黑体"/>
          <w:b w:val="0"/>
          <w:bCs/>
          <w:color w:val="auto"/>
          <w:sz w:val="32"/>
          <w:szCs w:val="32"/>
          <w:shd w:val="clear" w:color="auto" w:fill="FFFFFF"/>
        </w:rPr>
        <w:t>附  则</w:t>
      </w:r>
    </w:p>
    <w:p w14:paraId="1C25A514">
      <w:pPr>
        <w:keepNext w:val="0"/>
        <w:keepLines w:val="0"/>
        <w:pageBreakBefore w:val="0"/>
        <w:widowControl w:val="0"/>
        <w:kinsoku/>
        <w:wordWrap/>
        <w:overflowPunct/>
        <w:topLinePunct w:val="0"/>
        <w:autoSpaceDE/>
        <w:autoSpaceDN/>
        <w:bidi w:val="0"/>
        <w:adjustRightInd/>
        <w:snapToGrid/>
        <w:spacing w:line="567" w:lineRule="exact"/>
        <w:ind w:firstLine="627" w:firstLineChars="196"/>
        <w:jc w:val="left"/>
        <w:textAlignment w:val="auto"/>
        <w:rPr>
          <w:rFonts w:ascii="Times New Roman" w:hAnsi="Times New Roman" w:eastAsia="仿宋"/>
          <w:color w:val="auto"/>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八</w:t>
      </w:r>
      <w:r>
        <w:rPr>
          <w:rFonts w:hint="eastAsia" w:ascii="黑体" w:hAnsi="黑体" w:eastAsia="黑体" w:cs="黑体"/>
          <w:color w:val="auto"/>
          <w:sz w:val="32"/>
          <w:szCs w:val="32"/>
        </w:rPr>
        <w:t>条</w:t>
      </w:r>
      <w:r>
        <w:rPr>
          <w:rFonts w:hint="eastAsia" w:ascii="Times New Roman" w:hAnsi="Times New Roman" w:eastAsia="仿宋"/>
          <w:color w:val="auto"/>
          <w:sz w:val="32"/>
          <w:szCs w:val="32"/>
        </w:rPr>
        <w:t xml:space="preserve">  </w:t>
      </w:r>
      <w:r>
        <w:rPr>
          <w:rFonts w:ascii="Times New Roman" w:hAnsi="Times New Roman" w:eastAsia="仿宋"/>
          <w:color w:val="auto"/>
          <w:sz w:val="32"/>
          <w:szCs w:val="32"/>
        </w:rPr>
        <w:t>本办法由河南省建筑业协会负责解释。</w:t>
      </w:r>
    </w:p>
    <w:p w14:paraId="779EAE28">
      <w:pPr>
        <w:keepNext w:val="0"/>
        <w:keepLines w:val="0"/>
        <w:pageBreakBefore w:val="0"/>
        <w:widowControl w:val="0"/>
        <w:kinsoku/>
        <w:wordWrap/>
        <w:overflowPunct/>
        <w:topLinePunct w:val="0"/>
        <w:autoSpaceDE/>
        <w:autoSpaceDN/>
        <w:bidi w:val="0"/>
        <w:adjustRightInd/>
        <w:snapToGrid/>
        <w:spacing w:line="567" w:lineRule="exact"/>
        <w:ind w:firstLine="627" w:firstLineChars="196"/>
        <w:jc w:val="left"/>
        <w:textAlignment w:val="auto"/>
        <w:rPr>
          <w:rFonts w:ascii="Times New Roman" w:hAnsi="Times New Roman" w:eastAsia="仿宋" w:cs="Times New Roman"/>
          <w:color w:val="auto"/>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九</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Times New Roman" w:hAnsi="Times New Roman" w:eastAsia="仿宋" w:cs="Times New Roman"/>
          <w:color w:val="auto"/>
          <w:sz w:val="32"/>
          <w:szCs w:val="32"/>
          <w:lang w:val="en-US" w:eastAsia="zh-CN"/>
        </w:rPr>
        <w:t>境外工程申报鲁班奖参照</w:t>
      </w:r>
      <w:r>
        <w:rPr>
          <w:rFonts w:ascii="Times New Roman" w:hAnsi="Times New Roman" w:eastAsia="仿宋" w:cs="Times New Roman"/>
          <w:color w:val="auto"/>
          <w:sz w:val="32"/>
          <w:szCs w:val="32"/>
        </w:rPr>
        <w:t>《</w:t>
      </w:r>
      <w:r>
        <w:rPr>
          <w:rFonts w:hint="eastAsia" w:ascii="Times New Roman" w:hAnsi="Times New Roman" w:eastAsia="仿宋" w:cs="Times New Roman"/>
          <w:color w:val="auto"/>
          <w:sz w:val="32"/>
          <w:szCs w:val="32"/>
          <w:lang w:val="en-US" w:eastAsia="zh-CN"/>
        </w:rPr>
        <w:t>中国建筑业协会</w:t>
      </w:r>
      <w:r>
        <w:rPr>
          <w:rFonts w:ascii="Times New Roman" w:hAnsi="Times New Roman" w:eastAsia="仿宋" w:cs="Times New Roman"/>
          <w:color w:val="auto"/>
          <w:sz w:val="32"/>
          <w:szCs w:val="32"/>
        </w:rPr>
        <w:t>中国建设工程鲁班奖（</w:t>
      </w:r>
      <w:r>
        <w:rPr>
          <w:rFonts w:hint="eastAsia" w:ascii="Times New Roman" w:hAnsi="Times New Roman" w:eastAsia="仿宋" w:cs="Times New Roman"/>
          <w:color w:val="auto"/>
          <w:sz w:val="32"/>
          <w:szCs w:val="32"/>
          <w:lang w:val="en-US" w:eastAsia="zh-CN"/>
        </w:rPr>
        <w:t>国家优质</w:t>
      </w:r>
      <w:r>
        <w:rPr>
          <w:rFonts w:ascii="Times New Roman" w:hAnsi="Times New Roman" w:eastAsia="仿宋" w:cs="Times New Roman"/>
          <w:color w:val="auto"/>
          <w:sz w:val="32"/>
          <w:szCs w:val="32"/>
        </w:rPr>
        <w:t>工程）</w:t>
      </w:r>
      <w:r>
        <w:rPr>
          <w:rFonts w:hint="eastAsia" w:ascii="Times New Roman" w:hAnsi="Times New Roman" w:eastAsia="仿宋" w:cs="Times New Roman"/>
          <w:color w:val="auto"/>
          <w:sz w:val="32"/>
          <w:szCs w:val="32"/>
          <w:lang w:val="en-US" w:eastAsia="zh-CN"/>
        </w:rPr>
        <w:t>评选办法（2025年修订）</w:t>
      </w:r>
      <w:r>
        <w:rPr>
          <w:rFonts w:ascii="Times New Roman" w:hAnsi="Times New Roman" w:eastAsia="仿宋" w:cs="Times New Roman"/>
          <w:color w:val="auto"/>
          <w:sz w:val="32"/>
          <w:szCs w:val="32"/>
        </w:rPr>
        <w:t>》</w:t>
      </w:r>
      <w:r>
        <w:rPr>
          <w:rFonts w:hint="eastAsia" w:ascii="Times New Roman" w:hAnsi="Times New Roman" w:eastAsia="仿宋" w:cs="Times New Roman"/>
          <w:color w:val="auto"/>
          <w:sz w:val="32"/>
          <w:szCs w:val="32"/>
          <w:lang w:val="en-US" w:eastAsia="zh-CN"/>
        </w:rPr>
        <w:t>及本办法</w:t>
      </w:r>
      <w:r>
        <w:rPr>
          <w:rFonts w:hint="eastAsia" w:ascii="仿宋" w:hAnsi="仿宋" w:eastAsia="仿宋" w:cs="仿宋"/>
          <w:color w:val="auto"/>
          <w:sz w:val="32"/>
          <w:szCs w:val="32"/>
          <w:lang w:val="en-US" w:eastAsia="zh-CN"/>
        </w:rPr>
        <w:t>执行。</w:t>
      </w:r>
    </w:p>
    <w:p w14:paraId="33C18D28">
      <w:pPr>
        <w:keepNext w:val="0"/>
        <w:keepLines w:val="0"/>
        <w:pageBreakBefore w:val="0"/>
        <w:widowControl w:val="0"/>
        <w:kinsoku/>
        <w:wordWrap/>
        <w:overflowPunct/>
        <w:topLinePunct w:val="0"/>
        <w:autoSpaceDE/>
        <w:autoSpaceDN/>
        <w:bidi w:val="0"/>
        <w:adjustRightInd/>
        <w:snapToGrid/>
        <w:spacing w:line="567" w:lineRule="exact"/>
        <w:ind w:firstLine="627" w:firstLineChars="196"/>
        <w:jc w:val="left"/>
        <w:textAlignment w:val="auto"/>
        <w:rPr>
          <w:rFonts w:hint="eastAsia" w:ascii="仿宋" w:hAnsi="仿宋" w:eastAsia="仿宋" w:cs="仿宋"/>
          <w:color w:val="auto"/>
          <w:lang w:val="en-US" w:eastAsia="zh-CN"/>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二十</w:t>
      </w:r>
      <w:r>
        <w:rPr>
          <w:rFonts w:hint="eastAsia" w:ascii="黑体" w:hAnsi="黑体" w:eastAsia="黑体" w:cs="黑体"/>
          <w:color w:val="auto"/>
          <w:sz w:val="32"/>
          <w:szCs w:val="32"/>
        </w:rPr>
        <w:t xml:space="preserve">条  </w:t>
      </w:r>
      <w:r>
        <w:rPr>
          <w:rFonts w:hint="eastAsia" w:ascii="仿宋" w:hAnsi="仿宋" w:eastAsia="仿宋" w:cs="仿宋"/>
          <w:color w:val="auto"/>
          <w:sz w:val="32"/>
          <w:szCs w:val="32"/>
        </w:rPr>
        <w:t>本办法自</w:t>
      </w:r>
      <w:r>
        <w:rPr>
          <w:rFonts w:hint="eastAsia" w:ascii="仿宋" w:hAnsi="仿宋" w:eastAsia="仿宋" w:cs="仿宋"/>
          <w:color w:val="auto"/>
          <w:sz w:val="32"/>
          <w:szCs w:val="32"/>
          <w:lang w:eastAsia="zh-CN"/>
        </w:rPr>
        <w:t>发</w:t>
      </w:r>
      <w:r>
        <w:rPr>
          <w:rFonts w:hint="eastAsia" w:ascii="仿宋" w:hAnsi="仿宋" w:eastAsia="仿宋" w:cs="仿宋"/>
          <w:color w:val="auto"/>
          <w:sz w:val="32"/>
          <w:szCs w:val="32"/>
        </w:rPr>
        <w:t>布之日起施行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rPr>
        <w:t>中国建设工程鲁班奖（国家优质工程）管理办法（试行）》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豫建协</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val="en-US" w:eastAsia="zh-CN"/>
        </w:rPr>
        <w:t>2021</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val="en-US" w:eastAsia="zh-CN"/>
        </w:rPr>
        <w:t>1</w:t>
      </w:r>
      <w:r>
        <w:rPr>
          <w:rFonts w:hint="default" w:ascii="Times New Roman" w:hAnsi="Times New Roman" w:eastAsia="仿宋" w:cs="Times New Roman"/>
          <w:color w:val="auto"/>
          <w:sz w:val="32"/>
          <w:szCs w:val="32"/>
        </w:rPr>
        <w:t>号</w:t>
      </w:r>
      <w:r>
        <w:rPr>
          <w:rFonts w:hint="default" w:ascii="Times New Roman" w:hAnsi="Times New Roman" w:eastAsia="仿宋" w:cs="Times New Roman"/>
          <w:color w:val="auto"/>
          <w:sz w:val="32"/>
          <w:szCs w:val="32"/>
          <w:lang w:eastAsia="zh-CN"/>
        </w:rPr>
        <w:t>）</w:t>
      </w:r>
      <w:r>
        <w:rPr>
          <w:rFonts w:hint="eastAsia" w:ascii="Times New Roman" w:hAnsi="Times New Roman" w:eastAsia="仿宋" w:cs="Times New Roman"/>
          <w:color w:val="auto"/>
          <w:sz w:val="32"/>
          <w:szCs w:val="32"/>
          <w:lang w:eastAsia="zh-CN"/>
        </w:rPr>
        <w:t>同时废止。</w:t>
      </w:r>
    </w:p>
    <w:sectPr>
      <w:footerReference r:id="rId5" w:type="first"/>
      <w:footerReference r:id="rId4" w:type="default"/>
      <w:pgSz w:w="11907" w:h="16840"/>
      <w:pgMar w:top="1440" w:right="1588" w:bottom="1134" w:left="1588" w:header="851" w:footer="567" w:gutter="0"/>
      <w:pgNumType w:fmt="decimal" w:start="11"/>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A07D6A8-7464-4141-A80B-FB456EAD88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大标宋简体">
    <w:panose1 w:val="02000000000000000000"/>
    <w:charset w:val="86"/>
    <w:family w:val="auto"/>
    <w:pitch w:val="default"/>
    <w:sig w:usb0="00000001" w:usb1="080E0000" w:usb2="00000000" w:usb3="00000000" w:csb0="00040000" w:csb1="00000000"/>
    <w:embedRegular r:id="rId2" w:fontKey="{5E024240-7D76-406F-8208-819F558AD09E}"/>
  </w:font>
  <w:font w:name="仿宋">
    <w:panose1 w:val="02010609060101010101"/>
    <w:charset w:val="86"/>
    <w:family w:val="modern"/>
    <w:pitch w:val="default"/>
    <w:sig w:usb0="800002BF" w:usb1="38CF7CFA" w:usb2="00000016" w:usb3="00000000" w:csb0="00040001" w:csb1="00000000"/>
    <w:embedRegular r:id="rId3" w:fontKey="{3187DC85-22D2-4444-A5E7-C85281472009}"/>
  </w:font>
  <w:font w:name="方正小标宋简体">
    <w:panose1 w:val="02000000000000000000"/>
    <w:charset w:val="86"/>
    <w:family w:val="script"/>
    <w:pitch w:val="default"/>
    <w:sig w:usb0="A00002BF" w:usb1="184F6CFA" w:usb2="00000012" w:usb3="00000000" w:csb0="00040001" w:csb1="00000000"/>
    <w:embedRegular r:id="rId4" w:fontKey="{DFBCAF10-4C37-47E6-9072-E31B1A38A112}"/>
  </w:font>
  <w:font w:name="仿宋_GB2312">
    <w:panose1 w:val="02010609030101010101"/>
    <w:charset w:val="86"/>
    <w:family w:val="modern"/>
    <w:pitch w:val="default"/>
    <w:sig w:usb0="00000001" w:usb1="080E0000" w:usb2="00000000" w:usb3="00000000" w:csb0="00040000" w:csb1="00000000"/>
    <w:embedRegular r:id="rId5" w:fontKey="{68CE678E-ED1E-4E7F-8951-69B44D8C9285}"/>
  </w:font>
  <w:font w:name="楷体">
    <w:panose1 w:val="02010609060101010101"/>
    <w:charset w:val="86"/>
    <w:family w:val="auto"/>
    <w:pitch w:val="default"/>
    <w:sig w:usb0="800002BF" w:usb1="38CF7CFA" w:usb2="00000016" w:usb3="00000000" w:csb0="00040001" w:csb1="00000000"/>
    <w:embedRegular r:id="rId6" w:fontKey="{652A8065-6EEC-4820-925D-64A6903C9B80}"/>
  </w:font>
  <w:font w:name="方正小标宋_GBK">
    <w:panose1 w:val="02000000000000000000"/>
    <w:charset w:val="86"/>
    <w:family w:val="auto"/>
    <w:pitch w:val="default"/>
    <w:sig w:usb0="00000001" w:usb1="080E0000" w:usb2="00000000" w:usb3="00000000" w:csb0="00040000" w:csb1="00000000"/>
    <w:embedRegular r:id="rId7" w:fontKey="{98A9B53D-D78F-4BB6-ACCD-2328EA07CAC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9F733">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CCAD6">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08CCAD6">
                    <w:pPr>
                      <w:pStyle w:val="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D6AC">
    <w:pPr>
      <w:pStyle w:val="6"/>
      <w:ind w:right="360"/>
    </w:pPr>
    <w:r>
      <w:rPr>
        <w:sz w:val="18"/>
      </w:rPr>
      <mc:AlternateContent>
        <mc:Choice Requires="wps">
          <w:drawing>
            <wp:anchor distT="0" distB="0" distL="114300" distR="114300" simplePos="0" relativeHeight="251660288" behindDoc="0" locked="0" layoutInCell="1" allowOverlap="1">
              <wp:simplePos x="0" y="0"/>
              <wp:positionH relativeFrom="margin">
                <wp:posOffset>2646045</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F4FC25">
                          <w:pPr>
                            <w:pStyle w:val="6"/>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8.35pt;margin-top:0pt;height:144pt;width:144pt;mso-position-horizontal-relative:margin;mso-wrap-style:none;z-index:251660288;mso-width-relative:page;mso-height-relative:page;" filled="f" stroked="f" coordsize="21600,21600" o:gfxdata="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eTt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TbWGXVAAAACAEAAA8AAAAAAAAAAQAgAAAAIgAAAGRycy9kb3ducmV2LnhtbFBL&#10;AQIUABQAAAAIAIdO4kB/jq0RMgIAAGEEAAAOAAAAAAAAAAEAIAAAACQBAABkcnMvZTJvRG9jLnht&#10;bFBLBQYAAAAABgAGAFkBAADIBQAAAAA=&#10;">
              <v:fill on="f" focussize="0,0"/>
              <v:stroke on="f" weight="0.5pt"/>
              <v:imagedata o:title=""/>
              <o:lock v:ext="edit" aspectratio="f"/>
              <v:textbox inset="0mm,0mm,0mm,0mm" style="mso-fit-shape-to-text:t;">
                <w:txbxContent>
                  <w:p w14:paraId="00F4FC25">
                    <w:pPr>
                      <w:pStyle w:val="6"/>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w:t>
                    </w:r>
                    <w:r>
                      <w:rPr>
                        <w:rFonts w:hint="default" w:ascii="Times New Roman" w:hAnsi="Times New Roman" w:cs="Times New Roman"/>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60226">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101A6">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9E101A6">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F1DFBC"/>
    <w:multiLevelType w:val="singleLevel"/>
    <w:tmpl w:val="9AF1DFB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xMDYxNjkyN2EwYmVhNmUxMzhjZTJlYWIwNjE0ZGIifQ=="/>
  </w:docVars>
  <w:rsids>
    <w:rsidRoot w:val="70A10FBF"/>
    <w:rsid w:val="00044EF2"/>
    <w:rsid w:val="00052A18"/>
    <w:rsid w:val="000E13BF"/>
    <w:rsid w:val="00443541"/>
    <w:rsid w:val="00483EAF"/>
    <w:rsid w:val="00D87336"/>
    <w:rsid w:val="01AF0E8E"/>
    <w:rsid w:val="01BF5329"/>
    <w:rsid w:val="02DB6087"/>
    <w:rsid w:val="03CC3F79"/>
    <w:rsid w:val="042A0CA0"/>
    <w:rsid w:val="05137986"/>
    <w:rsid w:val="05257DE5"/>
    <w:rsid w:val="057E12A3"/>
    <w:rsid w:val="05A650F7"/>
    <w:rsid w:val="05B60433"/>
    <w:rsid w:val="06EA39DF"/>
    <w:rsid w:val="08C8697D"/>
    <w:rsid w:val="091837BC"/>
    <w:rsid w:val="098350DA"/>
    <w:rsid w:val="09FE7278"/>
    <w:rsid w:val="0A466107"/>
    <w:rsid w:val="0A6A44EC"/>
    <w:rsid w:val="0A9D21CB"/>
    <w:rsid w:val="0B330D82"/>
    <w:rsid w:val="0B6131F9"/>
    <w:rsid w:val="0BAE21B6"/>
    <w:rsid w:val="0BDE2A9B"/>
    <w:rsid w:val="0BDF6813"/>
    <w:rsid w:val="0C063DA0"/>
    <w:rsid w:val="0C3703FE"/>
    <w:rsid w:val="0D3606B5"/>
    <w:rsid w:val="0D366907"/>
    <w:rsid w:val="0E40711A"/>
    <w:rsid w:val="0E884F40"/>
    <w:rsid w:val="0F707EAE"/>
    <w:rsid w:val="0F7C6D67"/>
    <w:rsid w:val="10046849"/>
    <w:rsid w:val="10BB33AB"/>
    <w:rsid w:val="110103B4"/>
    <w:rsid w:val="120B0362"/>
    <w:rsid w:val="13196AAF"/>
    <w:rsid w:val="13AF2F6F"/>
    <w:rsid w:val="14D23FD3"/>
    <w:rsid w:val="164C2CF7"/>
    <w:rsid w:val="171F21BA"/>
    <w:rsid w:val="177D585E"/>
    <w:rsid w:val="1C6963B1"/>
    <w:rsid w:val="1CC93866"/>
    <w:rsid w:val="1CFD4D4B"/>
    <w:rsid w:val="1D3A5FA0"/>
    <w:rsid w:val="1DD43CFE"/>
    <w:rsid w:val="1DEA1774"/>
    <w:rsid w:val="1E197963"/>
    <w:rsid w:val="1E312EFF"/>
    <w:rsid w:val="1E396257"/>
    <w:rsid w:val="1EA86020"/>
    <w:rsid w:val="1ED14800"/>
    <w:rsid w:val="1F83778A"/>
    <w:rsid w:val="2217065D"/>
    <w:rsid w:val="228010EA"/>
    <w:rsid w:val="22FB1D2D"/>
    <w:rsid w:val="231352C9"/>
    <w:rsid w:val="232145D5"/>
    <w:rsid w:val="238123CE"/>
    <w:rsid w:val="243473BB"/>
    <w:rsid w:val="254E083A"/>
    <w:rsid w:val="263317DE"/>
    <w:rsid w:val="269725A9"/>
    <w:rsid w:val="277673C5"/>
    <w:rsid w:val="278E13C2"/>
    <w:rsid w:val="28610884"/>
    <w:rsid w:val="28C80903"/>
    <w:rsid w:val="2912392D"/>
    <w:rsid w:val="2A0C65CE"/>
    <w:rsid w:val="2A3717A6"/>
    <w:rsid w:val="2AD03A9F"/>
    <w:rsid w:val="2B033E75"/>
    <w:rsid w:val="2B512E32"/>
    <w:rsid w:val="2B8C79C6"/>
    <w:rsid w:val="2BBE58F4"/>
    <w:rsid w:val="2C5524AE"/>
    <w:rsid w:val="2CA13945"/>
    <w:rsid w:val="2CAD22EA"/>
    <w:rsid w:val="2D2540F6"/>
    <w:rsid w:val="2E265A44"/>
    <w:rsid w:val="2EBC6814"/>
    <w:rsid w:val="2F034443"/>
    <w:rsid w:val="2FB15C4D"/>
    <w:rsid w:val="30B04157"/>
    <w:rsid w:val="311F308B"/>
    <w:rsid w:val="31927D00"/>
    <w:rsid w:val="31A31F0E"/>
    <w:rsid w:val="31B61C41"/>
    <w:rsid w:val="32655415"/>
    <w:rsid w:val="3273368E"/>
    <w:rsid w:val="32C70B5A"/>
    <w:rsid w:val="33122EA7"/>
    <w:rsid w:val="33DC39CB"/>
    <w:rsid w:val="342B1D46"/>
    <w:rsid w:val="349D2C44"/>
    <w:rsid w:val="353C245D"/>
    <w:rsid w:val="36897924"/>
    <w:rsid w:val="375C6DE7"/>
    <w:rsid w:val="376C68FE"/>
    <w:rsid w:val="377F4883"/>
    <w:rsid w:val="37AF33BA"/>
    <w:rsid w:val="38D97FC3"/>
    <w:rsid w:val="391E1E7A"/>
    <w:rsid w:val="39F71049"/>
    <w:rsid w:val="3A412A01"/>
    <w:rsid w:val="3AD35612"/>
    <w:rsid w:val="3BAA5C47"/>
    <w:rsid w:val="3BC9431F"/>
    <w:rsid w:val="3C37397E"/>
    <w:rsid w:val="3C6D17BB"/>
    <w:rsid w:val="3DF8538F"/>
    <w:rsid w:val="3E7C38CA"/>
    <w:rsid w:val="3E7E3AE6"/>
    <w:rsid w:val="405368AD"/>
    <w:rsid w:val="40D914A8"/>
    <w:rsid w:val="429338D8"/>
    <w:rsid w:val="42AE0712"/>
    <w:rsid w:val="42BC2E2F"/>
    <w:rsid w:val="43543068"/>
    <w:rsid w:val="436679D8"/>
    <w:rsid w:val="43C33D49"/>
    <w:rsid w:val="44444E8A"/>
    <w:rsid w:val="44BF2763"/>
    <w:rsid w:val="46761547"/>
    <w:rsid w:val="47543636"/>
    <w:rsid w:val="478832E0"/>
    <w:rsid w:val="49DB003F"/>
    <w:rsid w:val="4A8A414C"/>
    <w:rsid w:val="4AD0163B"/>
    <w:rsid w:val="4AE16768"/>
    <w:rsid w:val="4B7047B7"/>
    <w:rsid w:val="4B897627"/>
    <w:rsid w:val="4C2D4456"/>
    <w:rsid w:val="4C327CBE"/>
    <w:rsid w:val="4C53598B"/>
    <w:rsid w:val="4C612351"/>
    <w:rsid w:val="4C72630D"/>
    <w:rsid w:val="4D10428E"/>
    <w:rsid w:val="4D93478D"/>
    <w:rsid w:val="4DA4699A"/>
    <w:rsid w:val="4E45017D"/>
    <w:rsid w:val="4F0170F3"/>
    <w:rsid w:val="4F1660AB"/>
    <w:rsid w:val="4F876CFA"/>
    <w:rsid w:val="4F980780"/>
    <w:rsid w:val="4F9F3982"/>
    <w:rsid w:val="506863A4"/>
    <w:rsid w:val="50A15412"/>
    <w:rsid w:val="50CF1F80"/>
    <w:rsid w:val="51D3784E"/>
    <w:rsid w:val="5260237F"/>
    <w:rsid w:val="52C8137C"/>
    <w:rsid w:val="52D675F5"/>
    <w:rsid w:val="53746E0E"/>
    <w:rsid w:val="53EC4BF7"/>
    <w:rsid w:val="5463135D"/>
    <w:rsid w:val="54971006"/>
    <w:rsid w:val="54D77655"/>
    <w:rsid w:val="55171D5C"/>
    <w:rsid w:val="55986DE4"/>
    <w:rsid w:val="561965BC"/>
    <w:rsid w:val="56551179"/>
    <w:rsid w:val="566F7D19"/>
    <w:rsid w:val="56F64D85"/>
    <w:rsid w:val="576A7E5E"/>
    <w:rsid w:val="578515EA"/>
    <w:rsid w:val="57972BD5"/>
    <w:rsid w:val="57E207EA"/>
    <w:rsid w:val="583F79EB"/>
    <w:rsid w:val="58D2260D"/>
    <w:rsid w:val="5918664B"/>
    <w:rsid w:val="592A095A"/>
    <w:rsid w:val="59AB3554"/>
    <w:rsid w:val="59BE0DE3"/>
    <w:rsid w:val="5AC71F19"/>
    <w:rsid w:val="5B2F01EA"/>
    <w:rsid w:val="5C180C8F"/>
    <w:rsid w:val="5CCA5557"/>
    <w:rsid w:val="5CD64696"/>
    <w:rsid w:val="5CE60D7D"/>
    <w:rsid w:val="5DD5494D"/>
    <w:rsid w:val="5DE239D7"/>
    <w:rsid w:val="5E5F0DE7"/>
    <w:rsid w:val="60275934"/>
    <w:rsid w:val="60AF697D"/>
    <w:rsid w:val="61DF5D9B"/>
    <w:rsid w:val="634265E1"/>
    <w:rsid w:val="634C56B2"/>
    <w:rsid w:val="63F7561D"/>
    <w:rsid w:val="63FB4226"/>
    <w:rsid w:val="6422424F"/>
    <w:rsid w:val="646E3B0C"/>
    <w:rsid w:val="65860A52"/>
    <w:rsid w:val="66F9345B"/>
    <w:rsid w:val="67B21312"/>
    <w:rsid w:val="6A701C86"/>
    <w:rsid w:val="6A8E65B0"/>
    <w:rsid w:val="6AE844A7"/>
    <w:rsid w:val="6AFB1E97"/>
    <w:rsid w:val="6B2667E8"/>
    <w:rsid w:val="6BF16DF6"/>
    <w:rsid w:val="6C073510"/>
    <w:rsid w:val="6C172D01"/>
    <w:rsid w:val="6D3F05F3"/>
    <w:rsid w:val="6D535020"/>
    <w:rsid w:val="6DD93FE6"/>
    <w:rsid w:val="6E677844"/>
    <w:rsid w:val="6EBC7B8F"/>
    <w:rsid w:val="6EDF73DA"/>
    <w:rsid w:val="6F8974A6"/>
    <w:rsid w:val="70673B2B"/>
    <w:rsid w:val="709D579F"/>
    <w:rsid w:val="70A10FBF"/>
    <w:rsid w:val="71232D19"/>
    <w:rsid w:val="712D7CA9"/>
    <w:rsid w:val="71652FD1"/>
    <w:rsid w:val="71B763EC"/>
    <w:rsid w:val="71D46F9E"/>
    <w:rsid w:val="72E17BC5"/>
    <w:rsid w:val="73257AFD"/>
    <w:rsid w:val="733817AF"/>
    <w:rsid w:val="733A1083"/>
    <w:rsid w:val="737F118B"/>
    <w:rsid w:val="738F1206"/>
    <w:rsid w:val="738F5C47"/>
    <w:rsid w:val="73B54BAD"/>
    <w:rsid w:val="743447F0"/>
    <w:rsid w:val="744F5002"/>
    <w:rsid w:val="74F6722B"/>
    <w:rsid w:val="754461E9"/>
    <w:rsid w:val="76E15473"/>
    <w:rsid w:val="76FF686B"/>
    <w:rsid w:val="773F310C"/>
    <w:rsid w:val="77A15B74"/>
    <w:rsid w:val="77B533CE"/>
    <w:rsid w:val="78AA2807"/>
    <w:rsid w:val="79B06270"/>
    <w:rsid w:val="7A4F7B0A"/>
    <w:rsid w:val="7A9279F6"/>
    <w:rsid w:val="7B315461"/>
    <w:rsid w:val="7B494559"/>
    <w:rsid w:val="7C1032C9"/>
    <w:rsid w:val="7C3A79B4"/>
    <w:rsid w:val="7CE54755"/>
    <w:rsid w:val="7CFB1883"/>
    <w:rsid w:val="7D6661D9"/>
    <w:rsid w:val="7D6A4C5A"/>
    <w:rsid w:val="7ECF1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pPr>
      <w:spacing w:after="120" w:afterLines="0" w:afterAutospacing="0"/>
    </w:pPr>
  </w:style>
  <w:style w:type="paragraph" w:styleId="5">
    <w:name w:val="Balloon Text"/>
    <w:basedOn w:val="1"/>
    <w:link w:val="15"/>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4"/>
    <w:qFormat/>
    <w:uiPriority w:val="0"/>
    <w:pPr>
      <w:ind w:firstLine="420" w:firstLineChars="100"/>
    </w:pPr>
  </w:style>
  <w:style w:type="character" w:styleId="12">
    <w:name w:val="Strong"/>
    <w:basedOn w:val="11"/>
    <w:qFormat/>
    <w:uiPriority w:val="0"/>
    <w:rPr>
      <w:b/>
    </w:rPr>
  </w:style>
  <w:style w:type="character" w:styleId="13">
    <w:name w:val="page number"/>
    <w:basedOn w:val="11"/>
    <w:qFormat/>
    <w:uiPriority w:val="0"/>
  </w:style>
  <w:style w:type="character" w:styleId="14">
    <w:name w:val="annotation reference"/>
    <w:basedOn w:val="11"/>
    <w:qFormat/>
    <w:uiPriority w:val="0"/>
    <w:rPr>
      <w:sz w:val="21"/>
      <w:szCs w:val="21"/>
    </w:rPr>
  </w:style>
  <w:style w:type="character" w:customStyle="1" w:styleId="15">
    <w:name w:val="批注框文本 字符"/>
    <w:basedOn w:val="11"/>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6</Pages>
  <Words>2724</Words>
  <Characters>2765</Characters>
  <Lines>1</Lines>
  <Paragraphs>1</Paragraphs>
  <TotalTime>3</TotalTime>
  <ScaleCrop>false</ScaleCrop>
  <LinksUpToDate>false</LinksUpToDate>
  <CharactersWithSpaces>2847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2018-11-19T01:39:00Z</dcterms:created>
  <dc:creator>娣</dc:creator>
  <cp:lastModifiedBy>Mela</cp:lastModifiedBy>
  <dcterms:modified xsi:type="dcterms:W3CDTF">2025-08-22T02:03:17Z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0544EE188D6D4DC09A74F414F9136A48_13</vt:lpwstr>
  </property>
  <property fmtid="{D5CDD505-2E9C-101B-9397-08002B2CF9AE}" pid="4" name="KSOTemplateDocerSaveRecord">
    <vt:lpwstr>eyJoZGlkIjoiOTZlODYxODU0NjZjOGIyNDA1NDMzMTliOGEwY2I1MmQiLCJ1c2VySWQiOiIyNjUyOTI5MzQifQ==</vt:lpwstr>
  </property>
</Properties>
</file>